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4A1A" w:rsidRPr="00454A1A" w:rsidRDefault="00454A1A" w:rsidP="007A04F0">
      <w:pPr>
        <w:autoSpaceDE w:val="0"/>
        <w:autoSpaceDN w:val="0"/>
        <w:adjustRightInd w:val="0"/>
        <w:spacing w:after="0" w:line="240" w:lineRule="auto"/>
        <w:rPr>
          <w:rFonts w:ascii="Arial" w:hAnsi="Arial" w:cs="Arial"/>
          <w:b/>
          <w:sz w:val="32"/>
          <w:szCs w:val="32"/>
        </w:rPr>
      </w:pPr>
      <w:r w:rsidRPr="00454A1A">
        <w:rPr>
          <w:rFonts w:ascii="Arial" w:hAnsi="Arial" w:cs="Arial"/>
          <w:b/>
          <w:sz w:val="32"/>
          <w:szCs w:val="32"/>
        </w:rPr>
        <w:t>FIRR   Doc #</w:t>
      </w:r>
      <w:r w:rsidR="00337144">
        <w:rPr>
          <w:rFonts w:ascii="Arial" w:hAnsi="Arial" w:cs="Arial"/>
          <w:b/>
          <w:sz w:val="32"/>
          <w:szCs w:val="32"/>
        </w:rPr>
        <w:t>403233777</w:t>
      </w:r>
      <w:r w:rsidRPr="00454A1A">
        <w:rPr>
          <w:rFonts w:ascii="Arial" w:hAnsi="Arial" w:cs="Arial"/>
          <w:b/>
          <w:sz w:val="32"/>
          <w:szCs w:val="32"/>
        </w:rPr>
        <w:t xml:space="preserve">    </w:t>
      </w:r>
      <w:r w:rsidR="00337144">
        <w:rPr>
          <w:rFonts w:ascii="Arial" w:hAnsi="Arial" w:cs="Arial"/>
          <w:b/>
          <w:sz w:val="32"/>
          <w:szCs w:val="32"/>
        </w:rPr>
        <w:t xml:space="preserve"> </w:t>
      </w:r>
      <w:bookmarkStart w:id="0" w:name="_GoBack"/>
      <w:bookmarkEnd w:id="0"/>
      <w:r w:rsidRPr="00454A1A">
        <w:rPr>
          <w:rFonts w:ascii="Arial" w:hAnsi="Arial" w:cs="Arial"/>
          <w:b/>
          <w:sz w:val="32"/>
          <w:szCs w:val="32"/>
        </w:rPr>
        <w:t xml:space="preserve">   Post CA photos</w:t>
      </w:r>
    </w:p>
    <w:p w:rsidR="00454A1A" w:rsidRDefault="00454A1A" w:rsidP="007A04F0">
      <w:pPr>
        <w:autoSpaceDE w:val="0"/>
        <w:autoSpaceDN w:val="0"/>
        <w:adjustRightInd w:val="0"/>
        <w:spacing w:after="0" w:line="240" w:lineRule="auto"/>
        <w:rPr>
          <w:rFonts w:ascii="Arial" w:hAnsi="Arial" w:cs="Arial"/>
          <w:b/>
          <w:sz w:val="24"/>
          <w:szCs w:val="24"/>
        </w:rPr>
      </w:pPr>
    </w:p>
    <w:p w:rsidR="00454A1A" w:rsidRDefault="00454A1A" w:rsidP="007A04F0">
      <w:pPr>
        <w:autoSpaceDE w:val="0"/>
        <w:autoSpaceDN w:val="0"/>
        <w:adjustRightInd w:val="0"/>
        <w:spacing w:after="0" w:line="240" w:lineRule="auto"/>
        <w:rPr>
          <w:rFonts w:ascii="Arial" w:hAnsi="Arial" w:cs="Arial"/>
          <w:b/>
          <w:sz w:val="24"/>
          <w:szCs w:val="24"/>
        </w:rPr>
      </w:pPr>
    </w:p>
    <w:p w:rsidR="007A04F0" w:rsidRDefault="007A04F0" w:rsidP="007A04F0">
      <w:pPr>
        <w:autoSpaceDE w:val="0"/>
        <w:autoSpaceDN w:val="0"/>
        <w:adjustRightInd w:val="0"/>
        <w:spacing w:after="0" w:line="240" w:lineRule="auto"/>
        <w:rPr>
          <w:rFonts w:ascii="Arial" w:hAnsi="Arial" w:cs="Arial"/>
          <w:b/>
          <w:sz w:val="24"/>
          <w:szCs w:val="24"/>
        </w:rPr>
      </w:pPr>
      <w:r>
        <w:rPr>
          <w:rFonts w:ascii="Arial" w:hAnsi="Arial" w:cs="Arial"/>
          <w:b/>
          <w:sz w:val="24"/>
          <w:szCs w:val="24"/>
        </w:rPr>
        <w:t>10/19/22                SMITH 1         API # 043-05071                 Document Number:  695106890</w:t>
      </w:r>
    </w:p>
    <w:p w:rsidR="007A04F0" w:rsidRDefault="007A04F0" w:rsidP="007A04F0">
      <w:pPr>
        <w:autoSpaceDE w:val="0"/>
        <w:autoSpaceDN w:val="0"/>
        <w:adjustRightInd w:val="0"/>
        <w:spacing w:after="0" w:line="240" w:lineRule="auto"/>
        <w:rPr>
          <w:rFonts w:ascii="Arial" w:hAnsi="Arial" w:cs="Arial"/>
          <w:b/>
          <w:sz w:val="24"/>
          <w:szCs w:val="24"/>
        </w:rPr>
      </w:pPr>
    </w:p>
    <w:p w:rsidR="007A04F0" w:rsidRDefault="007A04F0" w:rsidP="007A04F0">
      <w:pPr>
        <w:autoSpaceDE w:val="0"/>
        <w:autoSpaceDN w:val="0"/>
        <w:adjustRightInd w:val="0"/>
        <w:spacing w:after="0" w:line="240" w:lineRule="auto"/>
        <w:rPr>
          <w:rFonts w:ascii="Arial" w:hAnsi="Arial" w:cs="Arial"/>
          <w:b/>
          <w:color w:val="0000FF"/>
          <w:sz w:val="20"/>
          <w:szCs w:val="20"/>
        </w:rPr>
      </w:pPr>
    </w:p>
    <w:p w:rsidR="007A04F0" w:rsidRDefault="007A04F0" w:rsidP="007A04F0">
      <w:pPr>
        <w:autoSpaceDE w:val="0"/>
        <w:autoSpaceDN w:val="0"/>
        <w:adjustRightInd w:val="0"/>
        <w:spacing w:after="0" w:line="240" w:lineRule="auto"/>
        <w:rPr>
          <w:rFonts w:ascii="Arial" w:hAnsi="Arial" w:cs="Arial"/>
          <w:color w:val="0000FF"/>
          <w:sz w:val="18"/>
          <w:szCs w:val="18"/>
        </w:rPr>
      </w:pPr>
      <w:r>
        <w:rPr>
          <w:rFonts w:ascii="Arial" w:hAnsi="Arial" w:cs="Arial"/>
          <w:b/>
          <w:color w:val="0000FF"/>
          <w:sz w:val="20"/>
          <w:szCs w:val="20"/>
        </w:rPr>
        <w:t>COMMENT</w:t>
      </w:r>
      <w:r>
        <w:rPr>
          <w:rFonts w:ascii="Arial" w:hAnsi="Arial" w:cs="Arial"/>
          <w:color w:val="0000FF"/>
          <w:sz w:val="20"/>
          <w:szCs w:val="20"/>
        </w:rPr>
        <w:t xml:space="preserve">:  </w:t>
      </w:r>
      <w:r>
        <w:rPr>
          <w:rFonts w:ascii="Arial" w:hAnsi="Arial" w:cs="Arial"/>
          <w:color w:val="0000FF"/>
          <w:sz w:val="18"/>
          <w:szCs w:val="18"/>
        </w:rPr>
        <w:t>UNUSED EQUIPMENT (OLD MOTOR AND PARTS).</w:t>
      </w:r>
    </w:p>
    <w:p w:rsidR="007A04F0" w:rsidRDefault="007A04F0" w:rsidP="007A04F0">
      <w:pPr>
        <w:autoSpaceDE w:val="0"/>
        <w:autoSpaceDN w:val="0"/>
        <w:adjustRightInd w:val="0"/>
        <w:spacing w:after="0" w:line="240" w:lineRule="auto"/>
        <w:rPr>
          <w:rFonts w:ascii="Arial" w:hAnsi="Arial" w:cs="Arial"/>
          <w:b/>
          <w:color w:val="FF0000"/>
          <w:sz w:val="20"/>
          <w:szCs w:val="20"/>
        </w:rPr>
      </w:pPr>
      <w:r>
        <w:rPr>
          <w:rFonts w:ascii="Arial" w:hAnsi="Arial" w:cs="Arial"/>
          <w:b/>
          <w:color w:val="FF0000"/>
          <w:sz w:val="20"/>
          <w:szCs w:val="20"/>
        </w:rPr>
        <w:t>CORRECTIVE ACTION:</w:t>
      </w:r>
      <w:r>
        <w:rPr>
          <w:rFonts w:ascii="Arial" w:hAnsi="Arial" w:cs="Arial"/>
          <w:color w:val="FF0000"/>
          <w:sz w:val="20"/>
          <w:szCs w:val="20"/>
        </w:rPr>
        <w:t xml:space="preserve">   </w:t>
      </w:r>
      <w:r>
        <w:rPr>
          <w:rFonts w:ascii="Arial" w:hAnsi="Arial" w:cs="Arial"/>
          <w:color w:val="FF0000"/>
          <w:sz w:val="18"/>
          <w:szCs w:val="18"/>
        </w:rPr>
        <w:t xml:space="preserve">REMOVE UNUSED EQUIPMENT PER RULE 606.  </w:t>
      </w:r>
      <w:r w:rsidR="00416F74">
        <w:rPr>
          <w:rFonts w:ascii="Arial" w:hAnsi="Arial" w:cs="Arial"/>
          <w:color w:val="FF0000"/>
          <w:sz w:val="18"/>
          <w:szCs w:val="18"/>
        </w:rPr>
        <w:t xml:space="preserve"> </w:t>
      </w:r>
      <w:r>
        <w:rPr>
          <w:rFonts w:ascii="Arial" w:hAnsi="Arial" w:cs="Arial"/>
          <w:color w:val="FF0000"/>
          <w:sz w:val="20"/>
          <w:szCs w:val="20"/>
        </w:rPr>
        <w:t>CA Date: 11/19/2022</w:t>
      </w:r>
    </w:p>
    <w:p w:rsidR="007A04F0" w:rsidRDefault="00416F74" w:rsidP="007A04F0">
      <w:pPr>
        <w:autoSpaceDE w:val="0"/>
        <w:autoSpaceDN w:val="0"/>
        <w:adjustRightInd w:val="0"/>
        <w:spacing w:after="0" w:line="240" w:lineRule="auto"/>
        <w:rPr>
          <w:rFonts w:ascii="Trebuchet MS" w:hAnsi="Trebuchet MS" w:cs="Arial"/>
        </w:rPr>
      </w:pPr>
      <w:r>
        <w:rPr>
          <w:rFonts w:ascii="Trebuchet MS" w:hAnsi="Trebuchet MS" w:cs="Arial"/>
        </w:rPr>
        <w:t>Operator Corrective Action Date:  11/17/22</w:t>
      </w:r>
    </w:p>
    <w:p w:rsidR="00416F74" w:rsidRDefault="00416F74" w:rsidP="007A04F0">
      <w:pPr>
        <w:autoSpaceDE w:val="0"/>
        <w:autoSpaceDN w:val="0"/>
        <w:adjustRightInd w:val="0"/>
        <w:spacing w:after="0" w:line="240" w:lineRule="auto"/>
        <w:rPr>
          <w:rFonts w:ascii="Trebuchet MS" w:hAnsi="Trebuchet MS" w:cs="Arial"/>
        </w:rPr>
      </w:pPr>
    </w:p>
    <w:p w:rsidR="00416F74" w:rsidRDefault="00454A1A" w:rsidP="007A04F0">
      <w:pPr>
        <w:autoSpaceDE w:val="0"/>
        <w:autoSpaceDN w:val="0"/>
        <w:adjustRightInd w:val="0"/>
        <w:spacing w:after="0" w:line="240" w:lineRule="auto"/>
        <w:rPr>
          <w:rFonts w:ascii="Trebuchet MS" w:hAnsi="Trebuchet MS" w:cs="Arial"/>
        </w:rPr>
      </w:pPr>
      <w:r>
        <w:rPr>
          <w:rFonts w:eastAsia="Times New Roman"/>
          <w:noProof/>
        </w:rPr>
        <w:drawing>
          <wp:inline distT="0" distB="0" distL="0" distR="0">
            <wp:extent cx="2381250" cy="2897338"/>
            <wp:effectExtent l="0" t="0" r="0" b="0"/>
            <wp:docPr id="1" name="Picture 1" descr="20221117_123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CD7AB9-CF94-4A0B-A244-2BF97FB4ECB7" descr="20221117_123458.jpg"/>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2388489" cy="2906146"/>
                    </a:xfrm>
                    <a:prstGeom prst="rect">
                      <a:avLst/>
                    </a:prstGeom>
                    <a:noFill/>
                    <a:ln>
                      <a:noFill/>
                    </a:ln>
                  </pic:spPr>
                </pic:pic>
              </a:graphicData>
            </a:graphic>
          </wp:inline>
        </w:drawing>
      </w:r>
    </w:p>
    <w:p w:rsidR="00416F74" w:rsidRDefault="00416F74" w:rsidP="007A04F0">
      <w:pPr>
        <w:autoSpaceDE w:val="0"/>
        <w:autoSpaceDN w:val="0"/>
        <w:adjustRightInd w:val="0"/>
        <w:spacing w:after="0" w:line="240" w:lineRule="auto"/>
        <w:rPr>
          <w:rFonts w:ascii="Trebuchet MS" w:hAnsi="Trebuchet MS" w:cs="Arial"/>
        </w:rPr>
      </w:pPr>
    </w:p>
    <w:p w:rsidR="00416F74" w:rsidRPr="00416F74" w:rsidRDefault="00416F74" w:rsidP="007A04F0">
      <w:pPr>
        <w:autoSpaceDE w:val="0"/>
        <w:autoSpaceDN w:val="0"/>
        <w:adjustRightInd w:val="0"/>
        <w:spacing w:after="0" w:line="240" w:lineRule="auto"/>
        <w:rPr>
          <w:rFonts w:ascii="Trebuchet MS" w:hAnsi="Trebuchet MS" w:cs="Arial"/>
          <w:b/>
        </w:rPr>
      </w:pPr>
      <w:r>
        <w:rPr>
          <w:rFonts w:ascii="Trebuchet MS" w:hAnsi="Trebuchet MS" w:cs="Arial"/>
          <w:b/>
        </w:rPr>
        <w:t xml:space="preserve">Unused equipment parts were removed from well location and area was cleaned up.  Old motor, identified by inspector, is of proper weight to act as a counterweight on </w:t>
      </w:r>
      <w:r w:rsidR="00454A1A">
        <w:rPr>
          <w:rFonts w:ascii="Trebuchet MS" w:hAnsi="Trebuchet MS" w:cs="Arial"/>
          <w:b/>
        </w:rPr>
        <w:t>engine</w:t>
      </w:r>
      <w:r>
        <w:rPr>
          <w:rFonts w:ascii="Trebuchet MS" w:hAnsi="Trebuchet MS" w:cs="Arial"/>
          <w:b/>
        </w:rPr>
        <w:t>, and without it, the unit would fall off platform.</w:t>
      </w:r>
    </w:p>
    <w:p w:rsidR="00416F74" w:rsidRDefault="00416F74" w:rsidP="007A04F0">
      <w:pPr>
        <w:autoSpaceDE w:val="0"/>
        <w:autoSpaceDN w:val="0"/>
        <w:adjustRightInd w:val="0"/>
        <w:spacing w:after="0" w:line="240" w:lineRule="auto"/>
        <w:rPr>
          <w:rFonts w:ascii="Arial" w:hAnsi="Arial" w:cs="Arial"/>
          <w:color w:val="000000"/>
          <w:sz w:val="18"/>
          <w:szCs w:val="18"/>
        </w:rPr>
      </w:pPr>
    </w:p>
    <w:p w:rsidR="00416F74" w:rsidRDefault="00416F74" w:rsidP="007A04F0">
      <w:pPr>
        <w:autoSpaceDE w:val="0"/>
        <w:autoSpaceDN w:val="0"/>
        <w:adjustRightInd w:val="0"/>
        <w:spacing w:after="0" w:line="240" w:lineRule="auto"/>
        <w:rPr>
          <w:rFonts w:ascii="Arial" w:hAnsi="Arial" w:cs="Arial"/>
          <w:color w:val="000000"/>
          <w:sz w:val="18"/>
          <w:szCs w:val="18"/>
        </w:rPr>
      </w:pPr>
    </w:p>
    <w:p w:rsidR="00416F74" w:rsidRDefault="00416F74" w:rsidP="007A04F0">
      <w:pPr>
        <w:autoSpaceDE w:val="0"/>
        <w:autoSpaceDN w:val="0"/>
        <w:adjustRightInd w:val="0"/>
        <w:spacing w:after="0" w:line="240" w:lineRule="auto"/>
        <w:rPr>
          <w:rFonts w:ascii="Arial" w:hAnsi="Arial" w:cs="Arial"/>
          <w:color w:val="000000"/>
          <w:sz w:val="18"/>
          <w:szCs w:val="18"/>
        </w:rPr>
      </w:pPr>
    </w:p>
    <w:p w:rsidR="00416F74" w:rsidRPr="00416F74" w:rsidRDefault="00416F74" w:rsidP="007A04F0">
      <w:pPr>
        <w:autoSpaceDE w:val="0"/>
        <w:autoSpaceDN w:val="0"/>
        <w:adjustRightInd w:val="0"/>
        <w:spacing w:after="0" w:line="240" w:lineRule="auto"/>
        <w:rPr>
          <w:rFonts w:ascii="Arial" w:hAnsi="Arial" w:cs="Arial"/>
          <w:color w:val="000000"/>
          <w:sz w:val="18"/>
          <w:szCs w:val="18"/>
        </w:rPr>
      </w:pPr>
    </w:p>
    <w:p w:rsidR="007A04F0" w:rsidRDefault="007A04F0" w:rsidP="007A04F0">
      <w:pPr>
        <w:autoSpaceDE w:val="0"/>
        <w:autoSpaceDN w:val="0"/>
        <w:adjustRightInd w:val="0"/>
        <w:spacing w:after="0" w:line="240" w:lineRule="auto"/>
        <w:rPr>
          <w:rFonts w:ascii="Arial" w:hAnsi="Arial" w:cs="Arial"/>
          <w:color w:val="0000FF"/>
          <w:sz w:val="18"/>
          <w:szCs w:val="18"/>
        </w:rPr>
      </w:pPr>
      <w:r>
        <w:rPr>
          <w:rFonts w:ascii="Arial" w:hAnsi="Arial" w:cs="Arial"/>
          <w:b/>
          <w:color w:val="0000FF"/>
          <w:sz w:val="20"/>
          <w:szCs w:val="20"/>
        </w:rPr>
        <w:t>COMMENT</w:t>
      </w:r>
      <w:r>
        <w:rPr>
          <w:rFonts w:ascii="Arial" w:hAnsi="Arial" w:cs="Arial"/>
          <w:color w:val="0000FF"/>
          <w:sz w:val="20"/>
          <w:szCs w:val="20"/>
        </w:rPr>
        <w:t xml:space="preserve">:  </w:t>
      </w:r>
      <w:r>
        <w:rPr>
          <w:rFonts w:ascii="Arial" w:hAnsi="Arial" w:cs="Arial"/>
          <w:color w:val="0000FF"/>
          <w:sz w:val="18"/>
          <w:szCs w:val="18"/>
        </w:rPr>
        <w:t>TRASH AND DEBRIS JUST EAST OF WELLHEAD.</w:t>
      </w:r>
    </w:p>
    <w:p w:rsidR="007A04F0" w:rsidRDefault="007A04F0" w:rsidP="007A04F0">
      <w:pPr>
        <w:autoSpaceDE w:val="0"/>
        <w:autoSpaceDN w:val="0"/>
        <w:adjustRightInd w:val="0"/>
        <w:spacing w:after="0" w:line="240" w:lineRule="auto"/>
        <w:rPr>
          <w:rFonts w:ascii="Arial" w:hAnsi="Arial" w:cs="Arial"/>
          <w:b/>
          <w:color w:val="FF0000"/>
          <w:sz w:val="20"/>
          <w:szCs w:val="20"/>
        </w:rPr>
      </w:pPr>
      <w:r>
        <w:rPr>
          <w:rFonts w:ascii="Arial" w:hAnsi="Arial" w:cs="Arial"/>
          <w:b/>
          <w:color w:val="FF0000"/>
          <w:sz w:val="20"/>
          <w:szCs w:val="20"/>
        </w:rPr>
        <w:t>CORRECTIVE ACTION:</w:t>
      </w:r>
      <w:r>
        <w:rPr>
          <w:rFonts w:ascii="Arial" w:hAnsi="Arial" w:cs="Arial"/>
          <w:color w:val="FF0000"/>
          <w:sz w:val="20"/>
          <w:szCs w:val="20"/>
        </w:rPr>
        <w:t xml:space="preserve">   </w:t>
      </w:r>
      <w:r>
        <w:rPr>
          <w:rFonts w:ascii="Arial" w:hAnsi="Arial" w:cs="Arial"/>
          <w:color w:val="FF0000"/>
          <w:sz w:val="18"/>
          <w:szCs w:val="18"/>
        </w:rPr>
        <w:t xml:space="preserve">REMOVE TRASH AND DEBRIS PER RULE 606. </w:t>
      </w:r>
      <w:r w:rsidR="00416F74">
        <w:rPr>
          <w:rFonts w:ascii="Arial" w:hAnsi="Arial" w:cs="Arial"/>
          <w:color w:val="FF0000"/>
          <w:sz w:val="18"/>
          <w:szCs w:val="18"/>
        </w:rPr>
        <w:t xml:space="preserve">  </w:t>
      </w:r>
      <w:r>
        <w:rPr>
          <w:rFonts w:ascii="Arial" w:hAnsi="Arial" w:cs="Arial"/>
          <w:color w:val="FF0000"/>
          <w:sz w:val="20"/>
          <w:szCs w:val="20"/>
        </w:rPr>
        <w:t>CA Date: 11/19/2022</w:t>
      </w:r>
    </w:p>
    <w:p w:rsidR="00416F74" w:rsidRDefault="00416F74" w:rsidP="00416F74">
      <w:pPr>
        <w:autoSpaceDE w:val="0"/>
        <w:autoSpaceDN w:val="0"/>
        <w:adjustRightInd w:val="0"/>
        <w:spacing w:after="0" w:line="240" w:lineRule="auto"/>
        <w:rPr>
          <w:rFonts w:ascii="Trebuchet MS" w:hAnsi="Trebuchet MS" w:cs="Arial"/>
        </w:rPr>
      </w:pPr>
      <w:r>
        <w:rPr>
          <w:rFonts w:ascii="Trebuchet MS" w:hAnsi="Trebuchet MS" w:cs="Arial"/>
        </w:rPr>
        <w:t>Operator Corrective Action Date:  11/17/22</w:t>
      </w:r>
    </w:p>
    <w:p w:rsidR="00416F74" w:rsidRDefault="00416F74" w:rsidP="00416F74">
      <w:pPr>
        <w:autoSpaceDE w:val="0"/>
        <w:autoSpaceDN w:val="0"/>
        <w:adjustRightInd w:val="0"/>
        <w:spacing w:after="0" w:line="240" w:lineRule="auto"/>
        <w:rPr>
          <w:rFonts w:ascii="Trebuchet MS" w:hAnsi="Trebuchet MS" w:cs="Arial"/>
        </w:rPr>
      </w:pPr>
    </w:p>
    <w:p w:rsidR="00416F74" w:rsidRDefault="00454A1A" w:rsidP="00416F74">
      <w:pPr>
        <w:autoSpaceDE w:val="0"/>
        <w:autoSpaceDN w:val="0"/>
        <w:adjustRightInd w:val="0"/>
        <w:spacing w:after="0" w:line="240" w:lineRule="auto"/>
        <w:rPr>
          <w:rFonts w:ascii="Trebuchet MS" w:hAnsi="Trebuchet MS" w:cs="Arial"/>
        </w:rPr>
      </w:pPr>
      <w:r>
        <w:rPr>
          <w:rFonts w:eastAsia="Times New Roman"/>
          <w:noProof/>
        </w:rPr>
        <w:drawing>
          <wp:inline distT="0" distB="0" distL="0" distR="0">
            <wp:extent cx="2066925" cy="2913727"/>
            <wp:effectExtent l="0" t="0" r="0" b="1270"/>
            <wp:docPr id="3" name="Picture 3" descr="20221117_132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1A2F05-FC8E-4156-B289-7E89D201F1A6" descr="20221117_132805.jpg"/>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096277" cy="2955105"/>
                    </a:xfrm>
                    <a:prstGeom prst="rect">
                      <a:avLst/>
                    </a:prstGeom>
                    <a:noFill/>
                    <a:ln>
                      <a:noFill/>
                    </a:ln>
                  </pic:spPr>
                </pic:pic>
              </a:graphicData>
            </a:graphic>
          </wp:inline>
        </w:drawing>
      </w:r>
      <w:r>
        <w:rPr>
          <w:rFonts w:ascii="Trebuchet MS" w:hAnsi="Trebuchet MS" w:cs="Arial"/>
        </w:rPr>
        <w:t xml:space="preserve">     </w:t>
      </w:r>
    </w:p>
    <w:p w:rsidR="00416F74" w:rsidRDefault="00416F74" w:rsidP="00416F74">
      <w:pPr>
        <w:autoSpaceDE w:val="0"/>
        <w:autoSpaceDN w:val="0"/>
        <w:adjustRightInd w:val="0"/>
        <w:spacing w:after="0" w:line="240" w:lineRule="auto"/>
        <w:rPr>
          <w:rFonts w:ascii="Trebuchet MS" w:hAnsi="Trebuchet MS" w:cs="Arial"/>
          <w:b/>
        </w:rPr>
      </w:pPr>
      <w:r>
        <w:rPr>
          <w:rFonts w:ascii="Trebuchet MS" w:hAnsi="Trebuchet MS" w:cs="Arial"/>
          <w:b/>
        </w:rPr>
        <w:t>Trash and debris were picked up around location in addition to the east of wellhead.</w:t>
      </w:r>
    </w:p>
    <w:p w:rsidR="00416F74" w:rsidRDefault="00416F74" w:rsidP="00416F74">
      <w:pPr>
        <w:autoSpaceDE w:val="0"/>
        <w:autoSpaceDN w:val="0"/>
        <w:adjustRightInd w:val="0"/>
        <w:spacing w:after="0" w:line="240" w:lineRule="auto"/>
        <w:rPr>
          <w:rFonts w:ascii="Trebuchet MS" w:hAnsi="Trebuchet MS" w:cs="Arial"/>
          <w:b/>
        </w:rPr>
      </w:pPr>
    </w:p>
    <w:p w:rsidR="00416F74" w:rsidRDefault="00416F74" w:rsidP="00416F74">
      <w:pPr>
        <w:autoSpaceDE w:val="0"/>
        <w:autoSpaceDN w:val="0"/>
        <w:adjustRightInd w:val="0"/>
        <w:spacing w:after="0" w:line="240" w:lineRule="auto"/>
        <w:rPr>
          <w:rFonts w:ascii="Trebuchet MS" w:hAnsi="Trebuchet MS" w:cs="Arial"/>
          <w:b/>
        </w:rPr>
      </w:pPr>
    </w:p>
    <w:p w:rsidR="00416F74" w:rsidRPr="00416F74" w:rsidRDefault="00416F74" w:rsidP="00416F74">
      <w:pPr>
        <w:autoSpaceDE w:val="0"/>
        <w:autoSpaceDN w:val="0"/>
        <w:adjustRightInd w:val="0"/>
        <w:spacing w:after="0" w:line="240" w:lineRule="auto"/>
        <w:rPr>
          <w:rFonts w:ascii="Trebuchet MS" w:hAnsi="Trebuchet MS" w:cs="Arial"/>
          <w:b/>
        </w:rPr>
      </w:pPr>
    </w:p>
    <w:p w:rsidR="007A04F0" w:rsidRPr="00416F74" w:rsidRDefault="007A04F0" w:rsidP="007A04F0">
      <w:pPr>
        <w:autoSpaceDE w:val="0"/>
        <w:autoSpaceDN w:val="0"/>
        <w:adjustRightInd w:val="0"/>
        <w:spacing w:after="0" w:line="240" w:lineRule="auto"/>
        <w:rPr>
          <w:rFonts w:ascii="Trebuchet MS" w:hAnsi="Trebuchet MS" w:cs="Arial"/>
          <w:color w:val="000000"/>
        </w:rPr>
      </w:pPr>
    </w:p>
    <w:p w:rsidR="007A04F0" w:rsidRDefault="007A04F0" w:rsidP="007A04F0">
      <w:pPr>
        <w:autoSpaceDE w:val="0"/>
        <w:autoSpaceDN w:val="0"/>
        <w:adjustRightInd w:val="0"/>
        <w:spacing w:after="0" w:line="240" w:lineRule="auto"/>
        <w:rPr>
          <w:rFonts w:ascii="Arial" w:hAnsi="Arial" w:cs="Arial"/>
          <w:color w:val="0000FF"/>
          <w:sz w:val="18"/>
          <w:szCs w:val="18"/>
        </w:rPr>
      </w:pPr>
      <w:r>
        <w:rPr>
          <w:rFonts w:ascii="Arial" w:hAnsi="Arial" w:cs="Arial"/>
          <w:b/>
          <w:color w:val="0000FF"/>
          <w:sz w:val="20"/>
          <w:szCs w:val="20"/>
        </w:rPr>
        <w:t>COMMENT</w:t>
      </w:r>
      <w:r>
        <w:rPr>
          <w:rFonts w:ascii="Arial" w:hAnsi="Arial" w:cs="Arial"/>
          <w:color w:val="0000FF"/>
          <w:sz w:val="20"/>
          <w:szCs w:val="20"/>
        </w:rPr>
        <w:t xml:space="preserve">:  </w:t>
      </w:r>
      <w:r>
        <w:rPr>
          <w:rFonts w:ascii="Arial" w:hAnsi="Arial" w:cs="Arial"/>
          <w:color w:val="0000FF"/>
          <w:sz w:val="18"/>
          <w:szCs w:val="18"/>
        </w:rPr>
        <w:t xml:space="preserve">AREA OF IMPACTED SOIL UNDER GEAR BOX OF PUMPJACK. </w:t>
      </w:r>
    </w:p>
    <w:p w:rsidR="007A04F0" w:rsidRDefault="007A04F0" w:rsidP="007A04F0">
      <w:pPr>
        <w:autoSpaceDE w:val="0"/>
        <w:autoSpaceDN w:val="0"/>
        <w:adjustRightInd w:val="0"/>
        <w:spacing w:after="0" w:line="240" w:lineRule="auto"/>
        <w:rPr>
          <w:rFonts w:ascii="Arial" w:hAnsi="Arial" w:cs="Arial"/>
          <w:color w:val="0000FF"/>
          <w:sz w:val="18"/>
          <w:szCs w:val="18"/>
        </w:rPr>
      </w:pPr>
      <w:r>
        <w:rPr>
          <w:rFonts w:ascii="Arial" w:hAnsi="Arial" w:cs="Arial"/>
          <w:b/>
          <w:color w:val="0000FF"/>
          <w:sz w:val="20"/>
          <w:szCs w:val="20"/>
        </w:rPr>
        <w:t>COMMENT</w:t>
      </w:r>
      <w:r>
        <w:rPr>
          <w:rFonts w:ascii="Arial" w:hAnsi="Arial" w:cs="Arial"/>
          <w:color w:val="0000FF"/>
          <w:sz w:val="20"/>
          <w:szCs w:val="20"/>
        </w:rPr>
        <w:t xml:space="preserve">:  </w:t>
      </w:r>
      <w:r>
        <w:rPr>
          <w:rFonts w:ascii="Arial" w:hAnsi="Arial" w:cs="Arial"/>
          <w:color w:val="0000FF"/>
          <w:sz w:val="18"/>
          <w:szCs w:val="18"/>
        </w:rPr>
        <w:t>AREA OF IMPACTED SOIL AROUND WELLHEAD.</w:t>
      </w:r>
    </w:p>
    <w:p w:rsidR="007A04F0" w:rsidRDefault="007A04F0" w:rsidP="007A04F0">
      <w:pPr>
        <w:autoSpaceDE w:val="0"/>
        <w:autoSpaceDN w:val="0"/>
        <w:adjustRightInd w:val="0"/>
        <w:spacing w:after="0" w:line="240" w:lineRule="auto"/>
        <w:rPr>
          <w:rFonts w:ascii="Arial" w:hAnsi="Arial" w:cs="Arial"/>
          <w:b/>
          <w:color w:val="FF0000"/>
          <w:sz w:val="20"/>
          <w:szCs w:val="20"/>
        </w:rPr>
      </w:pPr>
      <w:r>
        <w:rPr>
          <w:rFonts w:ascii="Arial" w:hAnsi="Arial" w:cs="Arial"/>
          <w:b/>
          <w:color w:val="FF0000"/>
          <w:sz w:val="20"/>
          <w:szCs w:val="20"/>
        </w:rPr>
        <w:t>CORRECTIVE ACTION:</w:t>
      </w:r>
      <w:r>
        <w:rPr>
          <w:rFonts w:ascii="Arial" w:hAnsi="Arial" w:cs="Arial"/>
          <w:color w:val="FF0000"/>
          <w:sz w:val="20"/>
          <w:szCs w:val="20"/>
        </w:rPr>
        <w:t xml:space="preserve">   </w:t>
      </w:r>
      <w:r>
        <w:rPr>
          <w:rFonts w:ascii="Arial" w:hAnsi="Arial" w:cs="Arial"/>
          <w:color w:val="FF0000"/>
          <w:sz w:val="18"/>
          <w:szCs w:val="18"/>
        </w:rPr>
        <w:t xml:space="preserve">Conduct maintenance on equipment, cleanup stained material and review </w:t>
      </w:r>
      <w:proofErr w:type="spellStart"/>
      <w:r>
        <w:rPr>
          <w:rFonts w:ascii="Arial" w:hAnsi="Arial" w:cs="Arial"/>
          <w:color w:val="FF0000"/>
          <w:sz w:val="18"/>
          <w:szCs w:val="18"/>
        </w:rPr>
        <w:t>self inspection</w:t>
      </w:r>
      <w:proofErr w:type="spellEnd"/>
      <w:r>
        <w:rPr>
          <w:rFonts w:ascii="Arial" w:hAnsi="Arial" w:cs="Arial"/>
          <w:color w:val="FF0000"/>
          <w:sz w:val="18"/>
          <w:szCs w:val="18"/>
        </w:rPr>
        <w:t xml:space="preserve"> processes. COMPLY WITH RULE 1002,</w:t>
      </w:r>
      <w:proofErr w:type="gramStart"/>
      <w:r>
        <w:rPr>
          <w:rFonts w:ascii="Arial" w:hAnsi="Arial" w:cs="Arial"/>
          <w:color w:val="FF0000"/>
          <w:sz w:val="18"/>
          <w:szCs w:val="18"/>
        </w:rPr>
        <w:t>.(</w:t>
      </w:r>
      <w:proofErr w:type="gramEnd"/>
      <w:r>
        <w:rPr>
          <w:rFonts w:ascii="Arial" w:hAnsi="Arial" w:cs="Arial"/>
          <w:color w:val="FF0000"/>
          <w:sz w:val="18"/>
          <w:szCs w:val="18"/>
        </w:rPr>
        <w:t>2).D.</w:t>
      </w:r>
      <w:r w:rsidR="00416F74">
        <w:rPr>
          <w:rFonts w:ascii="Arial" w:hAnsi="Arial" w:cs="Arial"/>
          <w:color w:val="FF0000"/>
          <w:sz w:val="18"/>
          <w:szCs w:val="18"/>
        </w:rPr>
        <w:t xml:space="preserve">    </w:t>
      </w:r>
      <w:r>
        <w:rPr>
          <w:rFonts w:ascii="Arial" w:hAnsi="Arial" w:cs="Arial"/>
          <w:color w:val="FF0000"/>
          <w:sz w:val="20"/>
          <w:szCs w:val="20"/>
        </w:rPr>
        <w:t>CA Date: 11/19/2022</w:t>
      </w:r>
    </w:p>
    <w:p w:rsidR="00416F74" w:rsidRDefault="00416F74" w:rsidP="00416F74">
      <w:pPr>
        <w:autoSpaceDE w:val="0"/>
        <w:autoSpaceDN w:val="0"/>
        <w:adjustRightInd w:val="0"/>
        <w:spacing w:after="0" w:line="240" w:lineRule="auto"/>
        <w:rPr>
          <w:rFonts w:ascii="Trebuchet MS" w:hAnsi="Trebuchet MS" w:cs="Arial"/>
        </w:rPr>
      </w:pPr>
      <w:r>
        <w:rPr>
          <w:rFonts w:ascii="Trebuchet MS" w:hAnsi="Trebuchet MS" w:cs="Arial"/>
        </w:rPr>
        <w:t>Operator Corrective Action Date:  11/17/22</w:t>
      </w:r>
    </w:p>
    <w:p w:rsidR="00416F74" w:rsidRDefault="00454A1A" w:rsidP="00416F74">
      <w:pPr>
        <w:autoSpaceDE w:val="0"/>
        <w:autoSpaceDN w:val="0"/>
        <w:adjustRightInd w:val="0"/>
        <w:spacing w:after="0" w:line="240" w:lineRule="auto"/>
        <w:rPr>
          <w:rFonts w:ascii="Trebuchet MS" w:hAnsi="Trebuchet MS" w:cs="Arial"/>
        </w:rPr>
      </w:pPr>
      <w:r>
        <w:rPr>
          <w:rFonts w:eastAsia="Times New Roman"/>
          <w:noProof/>
        </w:rPr>
        <w:drawing>
          <wp:inline distT="0" distB="0" distL="0" distR="0" wp14:anchorId="5DF7ADDF" wp14:editId="01D63CA6">
            <wp:extent cx="2286000" cy="3048000"/>
            <wp:effectExtent l="0" t="0" r="0" b="0"/>
            <wp:docPr id="4" name="Picture 4" descr="20221117_135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4791113-D611-47D3-AA3A-D0A2706081EC" descr="20221117_135414.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86000" cy="3048000"/>
                    </a:xfrm>
                    <a:prstGeom prst="rect">
                      <a:avLst/>
                    </a:prstGeom>
                    <a:noFill/>
                    <a:ln>
                      <a:noFill/>
                    </a:ln>
                  </pic:spPr>
                </pic:pic>
              </a:graphicData>
            </a:graphic>
          </wp:inline>
        </w:drawing>
      </w:r>
      <w:r>
        <w:rPr>
          <w:rFonts w:ascii="Trebuchet MS" w:hAnsi="Trebuchet MS" w:cs="Arial"/>
        </w:rPr>
        <w:t xml:space="preserve">    </w:t>
      </w:r>
      <w:r>
        <w:rPr>
          <w:rFonts w:eastAsia="Times New Roman"/>
          <w:noProof/>
        </w:rPr>
        <w:drawing>
          <wp:inline distT="0" distB="0" distL="0" distR="0" wp14:anchorId="03872C13" wp14:editId="73B28E12">
            <wp:extent cx="2324100" cy="3048000"/>
            <wp:effectExtent l="0" t="0" r="0" b="0"/>
            <wp:docPr id="5" name="Picture 5" descr="20221117_134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5F57E8D-FF13-47EF-85A3-6B47E03AC2F0" descr="20221117_134008.jp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324100" cy="3048000"/>
                    </a:xfrm>
                    <a:prstGeom prst="rect">
                      <a:avLst/>
                    </a:prstGeom>
                    <a:noFill/>
                    <a:ln>
                      <a:noFill/>
                    </a:ln>
                  </pic:spPr>
                </pic:pic>
              </a:graphicData>
            </a:graphic>
          </wp:inline>
        </w:drawing>
      </w:r>
      <w:r>
        <w:rPr>
          <w:rFonts w:ascii="Trebuchet MS" w:hAnsi="Trebuchet MS" w:cs="Arial"/>
        </w:rPr>
        <w:t xml:space="preserve"> </w:t>
      </w:r>
    </w:p>
    <w:p w:rsidR="00416F74" w:rsidRDefault="00416F74" w:rsidP="00416F74">
      <w:pPr>
        <w:autoSpaceDE w:val="0"/>
        <w:autoSpaceDN w:val="0"/>
        <w:adjustRightInd w:val="0"/>
        <w:spacing w:after="0" w:line="240" w:lineRule="auto"/>
        <w:rPr>
          <w:rFonts w:ascii="Trebuchet MS" w:hAnsi="Trebuchet MS" w:cs="Arial"/>
        </w:rPr>
      </w:pPr>
    </w:p>
    <w:p w:rsidR="00416F74" w:rsidRDefault="00454A1A" w:rsidP="00416F74">
      <w:pPr>
        <w:autoSpaceDE w:val="0"/>
        <w:autoSpaceDN w:val="0"/>
        <w:adjustRightInd w:val="0"/>
        <w:spacing w:after="0" w:line="240" w:lineRule="auto"/>
        <w:rPr>
          <w:rFonts w:ascii="Trebuchet MS" w:hAnsi="Trebuchet MS" w:cs="Arial"/>
          <w:b/>
        </w:rPr>
      </w:pPr>
      <w:r>
        <w:rPr>
          <w:rFonts w:ascii="Trebuchet MS" w:hAnsi="Trebuchet MS" w:cs="Arial"/>
          <w:b/>
        </w:rPr>
        <w:t>Cleaned area under gearbox and around wellhead</w:t>
      </w:r>
      <w:proofErr w:type="gramStart"/>
      <w:r>
        <w:rPr>
          <w:rFonts w:ascii="Trebuchet MS" w:hAnsi="Trebuchet MS" w:cs="Arial"/>
          <w:b/>
        </w:rPr>
        <w:t>;  removed</w:t>
      </w:r>
      <w:proofErr w:type="gramEnd"/>
      <w:r>
        <w:rPr>
          <w:rFonts w:ascii="Trebuchet MS" w:hAnsi="Trebuchet MS" w:cs="Arial"/>
          <w:b/>
        </w:rPr>
        <w:t xml:space="preserve"> stained soil and replaced with clean soil.</w:t>
      </w:r>
    </w:p>
    <w:p w:rsidR="00416F74" w:rsidRDefault="00454A1A" w:rsidP="00416F74">
      <w:pPr>
        <w:autoSpaceDE w:val="0"/>
        <w:autoSpaceDN w:val="0"/>
        <w:adjustRightInd w:val="0"/>
        <w:spacing w:after="0" w:line="240" w:lineRule="auto"/>
        <w:rPr>
          <w:rFonts w:ascii="Trebuchet MS" w:hAnsi="Trebuchet MS" w:cs="Arial"/>
        </w:rPr>
      </w:pPr>
      <w:proofErr w:type="spellStart"/>
      <w:r>
        <w:rPr>
          <w:rFonts w:ascii="Trebuchet MS" w:hAnsi="Trebuchet MS" w:cs="Arial"/>
          <w:b/>
        </w:rPr>
        <w:t>Tightend</w:t>
      </w:r>
      <w:proofErr w:type="spellEnd"/>
      <w:r w:rsidR="00CC0794">
        <w:rPr>
          <w:rFonts w:ascii="Trebuchet MS" w:hAnsi="Trebuchet MS" w:cs="Arial"/>
          <w:b/>
        </w:rPr>
        <w:t xml:space="preserve"> fittings and greased </w:t>
      </w:r>
      <w:proofErr w:type="spellStart"/>
      <w:r w:rsidR="00CC0794">
        <w:rPr>
          <w:rFonts w:ascii="Trebuchet MS" w:hAnsi="Trebuchet MS" w:cs="Arial"/>
          <w:b/>
        </w:rPr>
        <w:t>zerks</w:t>
      </w:r>
      <w:proofErr w:type="spellEnd"/>
      <w:r w:rsidR="00CC0794">
        <w:rPr>
          <w:rFonts w:ascii="Trebuchet MS" w:hAnsi="Trebuchet MS" w:cs="Arial"/>
          <w:b/>
        </w:rPr>
        <w:t xml:space="preserve">. </w:t>
      </w:r>
    </w:p>
    <w:p w:rsidR="00416F74" w:rsidRDefault="00416F74" w:rsidP="00416F74">
      <w:pPr>
        <w:autoSpaceDE w:val="0"/>
        <w:autoSpaceDN w:val="0"/>
        <w:adjustRightInd w:val="0"/>
        <w:spacing w:after="0" w:line="240" w:lineRule="auto"/>
        <w:rPr>
          <w:rFonts w:ascii="Trebuchet MS" w:hAnsi="Trebuchet MS" w:cs="Arial"/>
        </w:rPr>
      </w:pPr>
    </w:p>
    <w:p w:rsidR="00416F74" w:rsidRDefault="00416F74" w:rsidP="00416F74">
      <w:pPr>
        <w:autoSpaceDE w:val="0"/>
        <w:autoSpaceDN w:val="0"/>
        <w:adjustRightInd w:val="0"/>
        <w:spacing w:after="0" w:line="240" w:lineRule="auto"/>
        <w:rPr>
          <w:rFonts w:ascii="Trebuchet MS" w:hAnsi="Trebuchet MS" w:cs="Arial"/>
        </w:rPr>
      </w:pPr>
    </w:p>
    <w:p w:rsidR="00416F74" w:rsidRDefault="00416F74" w:rsidP="00416F74">
      <w:pPr>
        <w:autoSpaceDE w:val="0"/>
        <w:autoSpaceDN w:val="0"/>
        <w:adjustRightInd w:val="0"/>
        <w:spacing w:after="0" w:line="240" w:lineRule="auto"/>
        <w:rPr>
          <w:rFonts w:ascii="Trebuchet MS" w:hAnsi="Trebuchet MS" w:cs="Arial"/>
        </w:rPr>
      </w:pPr>
    </w:p>
    <w:p w:rsidR="007A04F0" w:rsidRDefault="007A04F0" w:rsidP="007A04F0">
      <w:pPr>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 xml:space="preserve"> </w:t>
      </w:r>
    </w:p>
    <w:p w:rsidR="007A04F0" w:rsidRDefault="007A04F0" w:rsidP="007A04F0">
      <w:pPr>
        <w:autoSpaceDE w:val="0"/>
        <w:autoSpaceDN w:val="0"/>
        <w:adjustRightInd w:val="0"/>
        <w:spacing w:after="0" w:line="240" w:lineRule="auto"/>
        <w:rPr>
          <w:rFonts w:ascii="Arial" w:hAnsi="Arial" w:cs="Arial"/>
          <w:color w:val="0000FF"/>
          <w:sz w:val="18"/>
          <w:szCs w:val="18"/>
        </w:rPr>
      </w:pPr>
      <w:r>
        <w:rPr>
          <w:rFonts w:ascii="Arial" w:hAnsi="Arial" w:cs="Arial"/>
          <w:b/>
          <w:color w:val="0000FF"/>
          <w:sz w:val="20"/>
          <w:szCs w:val="20"/>
        </w:rPr>
        <w:t>COMMENT</w:t>
      </w:r>
      <w:r>
        <w:rPr>
          <w:rFonts w:ascii="Arial" w:hAnsi="Arial" w:cs="Arial"/>
          <w:color w:val="0000FF"/>
          <w:sz w:val="20"/>
          <w:szCs w:val="20"/>
        </w:rPr>
        <w:t xml:space="preserve">:  </w:t>
      </w:r>
      <w:r>
        <w:rPr>
          <w:rFonts w:ascii="Arial" w:hAnsi="Arial" w:cs="Arial"/>
          <w:color w:val="0000FF"/>
          <w:sz w:val="18"/>
          <w:szCs w:val="18"/>
        </w:rPr>
        <w:t>FLIR CAMPERA INDICATES THE WELLHEAD IS LEAKING IN MULTIPLE POINTS UNDER THE WELLHEAD CAP.</w:t>
      </w:r>
    </w:p>
    <w:p w:rsidR="007A04F0" w:rsidRDefault="007A04F0" w:rsidP="007A04F0">
      <w:pPr>
        <w:autoSpaceDE w:val="0"/>
        <w:autoSpaceDN w:val="0"/>
        <w:adjustRightInd w:val="0"/>
        <w:spacing w:after="0" w:line="240" w:lineRule="auto"/>
        <w:rPr>
          <w:rFonts w:ascii="Arial" w:hAnsi="Arial" w:cs="Arial"/>
          <w:b/>
          <w:color w:val="FF0000"/>
          <w:sz w:val="20"/>
          <w:szCs w:val="20"/>
        </w:rPr>
      </w:pPr>
      <w:r>
        <w:rPr>
          <w:rFonts w:ascii="Arial" w:hAnsi="Arial" w:cs="Arial"/>
          <w:b/>
          <w:color w:val="FF0000"/>
          <w:sz w:val="20"/>
          <w:szCs w:val="20"/>
        </w:rPr>
        <w:t>CORRECTIVE ACTION:</w:t>
      </w:r>
      <w:r>
        <w:rPr>
          <w:rFonts w:ascii="Arial" w:hAnsi="Arial" w:cs="Arial"/>
          <w:color w:val="FF0000"/>
          <w:sz w:val="20"/>
          <w:szCs w:val="20"/>
        </w:rPr>
        <w:t xml:space="preserve">   </w:t>
      </w:r>
      <w:r>
        <w:rPr>
          <w:rFonts w:ascii="Arial" w:hAnsi="Arial" w:cs="Arial"/>
          <w:color w:val="FF0000"/>
          <w:sz w:val="18"/>
          <w:szCs w:val="18"/>
        </w:rPr>
        <w:t>Securely fasten all valves, pipes, fittings, and Production Facilities to ensure good mechanical condition, inspect at regular intervals and maintain in good mechanical condition per Rule 608.e.</w:t>
      </w:r>
      <w:r w:rsidR="00416F74">
        <w:rPr>
          <w:rFonts w:ascii="Arial" w:hAnsi="Arial" w:cs="Arial"/>
          <w:color w:val="FF0000"/>
          <w:sz w:val="18"/>
          <w:szCs w:val="18"/>
        </w:rPr>
        <w:t xml:space="preserve">  </w:t>
      </w:r>
      <w:r>
        <w:rPr>
          <w:rFonts w:ascii="Arial" w:hAnsi="Arial" w:cs="Arial"/>
          <w:color w:val="FF0000"/>
          <w:sz w:val="20"/>
          <w:szCs w:val="20"/>
        </w:rPr>
        <w:t>CA Date: 11/19/2022</w:t>
      </w:r>
    </w:p>
    <w:p w:rsidR="00416F74" w:rsidRDefault="00416F74" w:rsidP="00416F74">
      <w:pPr>
        <w:autoSpaceDE w:val="0"/>
        <w:autoSpaceDN w:val="0"/>
        <w:adjustRightInd w:val="0"/>
        <w:spacing w:after="0" w:line="240" w:lineRule="auto"/>
        <w:rPr>
          <w:rFonts w:ascii="Trebuchet MS" w:hAnsi="Trebuchet MS" w:cs="Arial"/>
        </w:rPr>
      </w:pPr>
      <w:r>
        <w:rPr>
          <w:rFonts w:ascii="Trebuchet MS" w:hAnsi="Trebuchet MS" w:cs="Arial"/>
        </w:rPr>
        <w:t>Operator Corrective Action Date:  11/17/22</w:t>
      </w:r>
    </w:p>
    <w:p w:rsidR="00416F74" w:rsidRDefault="00CC0794" w:rsidP="00416F74">
      <w:pPr>
        <w:autoSpaceDE w:val="0"/>
        <w:autoSpaceDN w:val="0"/>
        <w:adjustRightInd w:val="0"/>
        <w:spacing w:after="0" w:line="240" w:lineRule="auto"/>
        <w:rPr>
          <w:rFonts w:ascii="Trebuchet MS" w:hAnsi="Trebuchet MS" w:cs="Arial"/>
        </w:rPr>
      </w:pPr>
      <w:r>
        <w:rPr>
          <w:rFonts w:eastAsia="Times New Roman"/>
          <w:noProof/>
        </w:rPr>
        <w:drawing>
          <wp:inline distT="0" distB="0" distL="0" distR="0">
            <wp:extent cx="1943100" cy="2703443"/>
            <wp:effectExtent l="0" t="0" r="0" b="1905"/>
            <wp:docPr id="6" name="Picture 6" descr="IMG_6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027114-55CC-40A0-AB52-D048AB3A7347" descr="IMG_6553.jp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953813" cy="2718348"/>
                    </a:xfrm>
                    <a:prstGeom prst="rect">
                      <a:avLst/>
                    </a:prstGeom>
                    <a:noFill/>
                    <a:ln>
                      <a:noFill/>
                    </a:ln>
                  </pic:spPr>
                </pic:pic>
              </a:graphicData>
            </a:graphic>
          </wp:inline>
        </w:drawing>
      </w:r>
    </w:p>
    <w:p w:rsidR="00416F74" w:rsidRPr="00CC0794" w:rsidRDefault="00CC0794" w:rsidP="00416F74">
      <w:pPr>
        <w:autoSpaceDE w:val="0"/>
        <w:autoSpaceDN w:val="0"/>
        <w:adjustRightInd w:val="0"/>
        <w:spacing w:after="0" w:line="240" w:lineRule="auto"/>
        <w:rPr>
          <w:rFonts w:ascii="Trebuchet MS" w:hAnsi="Trebuchet MS" w:cs="Arial"/>
          <w:b/>
        </w:rPr>
      </w:pPr>
      <w:r>
        <w:rPr>
          <w:rFonts w:ascii="Trebuchet MS" w:hAnsi="Trebuchet MS" w:cs="Arial"/>
          <w:b/>
        </w:rPr>
        <w:t xml:space="preserve">Wellhead was tightened and sealed to </w:t>
      </w:r>
      <w:r w:rsidR="00E00611">
        <w:rPr>
          <w:rFonts w:ascii="Trebuchet MS" w:hAnsi="Trebuchet MS" w:cs="Arial"/>
          <w:b/>
        </w:rPr>
        <w:t>eliminate gas leaking.  Inspection was conducted with soapy water and confirmed leak was repaired; no soap bubbles were observed.</w:t>
      </w:r>
    </w:p>
    <w:p w:rsidR="00416F74" w:rsidRPr="00CC0794" w:rsidRDefault="00416F74" w:rsidP="00416F74">
      <w:pPr>
        <w:autoSpaceDE w:val="0"/>
        <w:autoSpaceDN w:val="0"/>
        <w:adjustRightInd w:val="0"/>
        <w:spacing w:after="0" w:line="240" w:lineRule="auto"/>
        <w:rPr>
          <w:rFonts w:ascii="Trebuchet MS" w:hAnsi="Trebuchet MS" w:cs="Arial"/>
          <w:b/>
        </w:rPr>
      </w:pPr>
    </w:p>
    <w:p w:rsidR="00416F74" w:rsidRDefault="00416F74" w:rsidP="00416F74">
      <w:pPr>
        <w:autoSpaceDE w:val="0"/>
        <w:autoSpaceDN w:val="0"/>
        <w:adjustRightInd w:val="0"/>
        <w:spacing w:after="0" w:line="240" w:lineRule="auto"/>
        <w:rPr>
          <w:rFonts w:ascii="Trebuchet MS" w:hAnsi="Trebuchet MS" w:cs="Arial"/>
        </w:rPr>
      </w:pPr>
    </w:p>
    <w:p w:rsidR="00416F74" w:rsidRDefault="00416F74" w:rsidP="00416F74">
      <w:pPr>
        <w:autoSpaceDE w:val="0"/>
        <w:autoSpaceDN w:val="0"/>
        <w:adjustRightInd w:val="0"/>
        <w:spacing w:after="0" w:line="240" w:lineRule="auto"/>
        <w:rPr>
          <w:rFonts w:ascii="Trebuchet MS" w:hAnsi="Trebuchet MS" w:cs="Arial"/>
        </w:rPr>
      </w:pPr>
    </w:p>
    <w:p w:rsidR="007A04F0" w:rsidRDefault="007A04F0" w:rsidP="007A04F0">
      <w:pPr>
        <w:autoSpaceDE w:val="0"/>
        <w:autoSpaceDN w:val="0"/>
        <w:adjustRightInd w:val="0"/>
        <w:spacing w:after="0" w:line="240" w:lineRule="auto"/>
        <w:rPr>
          <w:rFonts w:ascii="Arial" w:hAnsi="Arial" w:cs="Arial"/>
          <w:color w:val="000000"/>
          <w:sz w:val="18"/>
          <w:szCs w:val="18"/>
        </w:rPr>
      </w:pPr>
    </w:p>
    <w:p w:rsidR="007A04F0" w:rsidRDefault="007A04F0" w:rsidP="007A04F0">
      <w:pPr>
        <w:autoSpaceDE w:val="0"/>
        <w:autoSpaceDN w:val="0"/>
        <w:adjustRightInd w:val="0"/>
        <w:spacing w:after="0" w:line="240" w:lineRule="auto"/>
        <w:rPr>
          <w:rFonts w:ascii="Arial" w:hAnsi="Arial" w:cs="Arial"/>
          <w:color w:val="0000FF"/>
          <w:sz w:val="18"/>
          <w:szCs w:val="18"/>
        </w:rPr>
      </w:pPr>
      <w:r>
        <w:rPr>
          <w:rFonts w:ascii="Arial" w:hAnsi="Arial" w:cs="Arial"/>
          <w:b/>
          <w:color w:val="0000FF"/>
          <w:sz w:val="20"/>
          <w:szCs w:val="20"/>
        </w:rPr>
        <w:t>COMMENT</w:t>
      </w:r>
      <w:r>
        <w:rPr>
          <w:rFonts w:ascii="Arial" w:hAnsi="Arial" w:cs="Arial"/>
          <w:color w:val="0000FF"/>
          <w:sz w:val="20"/>
          <w:szCs w:val="20"/>
        </w:rPr>
        <w:t xml:space="preserve">:  </w:t>
      </w:r>
      <w:r>
        <w:rPr>
          <w:rFonts w:ascii="Arial" w:hAnsi="Arial" w:cs="Arial"/>
          <w:color w:val="0000FF"/>
          <w:sz w:val="18"/>
          <w:szCs w:val="18"/>
        </w:rPr>
        <w:t xml:space="preserve"> </w:t>
      </w:r>
      <w:proofErr w:type="spellStart"/>
      <w:r>
        <w:rPr>
          <w:rFonts w:ascii="Arial" w:hAnsi="Arial" w:cs="Arial"/>
          <w:color w:val="0000FF"/>
          <w:sz w:val="18"/>
          <w:szCs w:val="18"/>
        </w:rPr>
        <w:t>Bradenhead</w:t>
      </w:r>
      <w:proofErr w:type="spellEnd"/>
      <w:r>
        <w:rPr>
          <w:rFonts w:ascii="Arial" w:hAnsi="Arial" w:cs="Arial"/>
          <w:color w:val="0000FF"/>
          <w:sz w:val="18"/>
          <w:szCs w:val="18"/>
        </w:rPr>
        <w:t xml:space="preserve"> inaccessible or not visible (WELL DOES NOT APPEAR TO HAVE A BRADENHEAD INSTALLED).</w:t>
      </w:r>
    </w:p>
    <w:p w:rsidR="00E00611" w:rsidRPr="0073237F" w:rsidRDefault="0073237F" w:rsidP="007A04F0">
      <w:pPr>
        <w:autoSpaceDE w:val="0"/>
        <w:autoSpaceDN w:val="0"/>
        <w:adjustRightInd w:val="0"/>
        <w:spacing w:after="0" w:line="240" w:lineRule="auto"/>
        <w:rPr>
          <w:rFonts w:ascii="Arial" w:hAnsi="Arial" w:cs="Arial"/>
        </w:rPr>
      </w:pPr>
      <w:r>
        <w:rPr>
          <w:rFonts w:ascii="Arial" w:hAnsi="Arial" w:cs="Arial"/>
        </w:rPr>
        <w:t>Operator Inspection Date:  11/17/22</w:t>
      </w:r>
    </w:p>
    <w:p w:rsidR="00E83A13" w:rsidRDefault="0073237F" w:rsidP="00E00611">
      <w:pPr>
        <w:autoSpaceDE w:val="0"/>
        <w:autoSpaceDN w:val="0"/>
        <w:adjustRightInd w:val="0"/>
        <w:spacing w:after="0" w:line="240" w:lineRule="auto"/>
        <w:rPr>
          <w:rFonts w:ascii="Trebuchet MS" w:hAnsi="Trebuchet MS"/>
          <w:b/>
        </w:rPr>
      </w:pPr>
      <w:r>
        <w:rPr>
          <w:rFonts w:ascii="Trebuchet MS" w:hAnsi="Trebuchet MS"/>
          <w:b/>
        </w:rPr>
        <w:t xml:space="preserve">Inspected wellhead again and determined there is no way to install valves on </w:t>
      </w:r>
      <w:proofErr w:type="spellStart"/>
      <w:r>
        <w:rPr>
          <w:rFonts w:ascii="Trebuchet MS" w:hAnsi="Trebuchet MS"/>
          <w:b/>
        </w:rPr>
        <w:t>bradenhead</w:t>
      </w:r>
      <w:proofErr w:type="spellEnd"/>
      <w:r>
        <w:rPr>
          <w:rFonts w:ascii="Trebuchet MS" w:hAnsi="Trebuchet MS"/>
          <w:b/>
        </w:rPr>
        <w:t xml:space="preserve">.  </w:t>
      </w:r>
      <w:r w:rsidR="00E00611" w:rsidRPr="00E00611">
        <w:rPr>
          <w:rFonts w:ascii="Trebuchet MS" w:hAnsi="Trebuchet MS"/>
          <w:b/>
        </w:rPr>
        <w:t xml:space="preserve">As indicated on a previous </w:t>
      </w:r>
      <w:proofErr w:type="spellStart"/>
      <w:r w:rsidR="00E00611" w:rsidRPr="00E00611">
        <w:rPr>
          <w:rFonts w:ascii="Trebuchet MS" w:hAnsi="Trebuchet MS"/>
          <w:b/>
        </w:rPr>
        <w:t>Bradenhead</w:t>
      </w:r>
      <w:proofErr w:type="spellEnd"/>
      <w:r w:rsidR="00E00611" w:rsidRPr="00E00611">
        <w:rPr>
          <w:rFonts w:ascii="Trebuchet MS" w:hAnsi="Trebuchet MS"/>
          <w:b/>
        </w:rPr>
        <w:t xml:space="preserve"> Test Report, Document Number: 402993100, Operator is unable to conduct a </w:t>
      </w:r>
      <w:proofErr w:type="spellStart"/>
      <w:r w:rsidR="00E00611" w:rsidRPr="00E00611">
        <w:rPr>
          <w:rFonts w:ascii="Trebuchet MS" w:hAnsi="Trebuchet MS"/>
          <w:b/>
        </w:rPr>
        <w:t>bradenhead</w:t>
      </w:r>
      <w:proofErr w:type="spellEnd"/>
      <w:r w:rsidR="00E00611" w:rsidRPr="00E00611">
        <w:rPr>
          <w:rFonts w:ascii="Trebuchet MS" w:hAnsi="Trebuchet MS"/>
          <w:b/>
        </w:rPr>
        <w:t xml:space="preserve"> test due to the wellbore construction. This well was completed in early 1900s.  The production WH was stacked and welded to surface wellhead that has no valves.  Unfortunately there is no possible way to install </w:t>
      </w:r>
      <w:proofErr w:type="spellStart"/>
      <w:r w:rsidR="00E00611" w:rsidRPr="00E00611">
        <w:rPr>
          <w:rFonts w:ascii="Trebuchet MS" w:hAnsi="Trebuchet MS"/>
          <w:b/>
        </w:rPr>
        <w:t>bradenhead</w:t>
      </w:r>
      <w:proofErr w:type="spellEnd"/>
      <w:r w:rsidR="00E00611" w:rsidRPr="00E00611">
        <w:rPr>
          <w:rFonts w:ascii="Trebuchet MS" w:hAnsi="Trebuchet MS"/>
          <w:b/>
        </w:rPr>
        <w:t xml:space="preserve"> valves.</w:t>
      </w:r>
      <w:r>
        <w:rPr>
          <w:rFonts w:ascii="Trebuchet MS" w:hAnsi="Trebuchet MS"/>
          <w:b/>
        </w:rPr>
        <w:t xml:space="preserve">  </w:t>
      </w:r>
    </w:p>
    <w:p w:rsidR="000F2299" w:rsidRDefault="000F2299" w:rsidP="00E00611">
      <w:pPr>
        <w:autoSpaceDE w:val="0"/>
        <w:autoSpaceDN w:val="0"/>
        <w:adjustRightInd w:val="0"/>
        <w:spacing w:after="0" w:line="240" w:lineRule="auto"/>
        <w:rPr>
          <w:rFonts w:ascii="Trebuchet MS" w:hAnsi="Trebuchet MS"/>
          <w:b/>
        </w:rPr>
      </w:pPr>
    </w:p>
    <w:p w:rsidR="000F2299" w:rsidRDefault="000F2299" w:rsidP="00E00611">
      <w:pPr>
        <w:autoSpaceDE w:val="0"/>
        <w:autoSpaceDN w:val="0"/>
        <w:adjustRightInd w:val="0"/>
        <w:spacing w:after="0" w:line="240" w:lineRule="auto"/>
        <w:rPr>
          <w:rFonts w:ascii="Trebuchet MS" w:hAnsi="Trebuchet MS"/>
          <w:b/>
        </w:rPr>
      </w:pPr>
    </w:p>
    <w:p w:rsidR="00A45010" w:rsidRDefault="00A45010" w:rsidP="00E00611">
      <w:pPr>
        <w:autoSpaceDE w:val="0"/>
        <w:autoSpaceDN w:val="0"/>
        <w:adjustRightInd w:val="0"/>
        <w:spacing w:after="0" w:line="240" w:lineRule="auto"/>
        <w:rPr>
          <w:rFonts w:ascii="Trebuchet MS" w:hAnsi="Trebuchet MS"/>
          <w:b/>
        </w:rPr>
      </w:pPr>
    </w:p>
    <w:p w:rsidR="00A45010" w:rsidRDefault="00A45010" w:rsidP="00E00611">
      <w:pPr>
        <w:autoSpaceDE w:val="0"/>
        <w:autoSpaceDN w:val="0"/>
        <w:adjustRightInd w:val="0"/>
        <w:spacing w:after="0" w:line="240" w:lineRule="auto"/>
        <w:rPr>
          <w:rFonts w:ascii="Trebuchet MS" w:hAnsi="Trebuchet MS"/>
          <w:b/>
        </w:rPr>
      </w:pPr>
    </w:p>
    <w:p w:rsidR="00A45010" w:rsidRDefault="00A45010" w:rsidP="00A45010">
      <w:pPr>
        <w:autoSpaceDE w:val="0"/>
        <w:autoSpaceDN w:val="0"/>
        <w:adjustRightInd w:val="0"/>
        <w:spacing w:after="0" w:line="240" w:lineRule="auto"/>
        <w:rPr>
          <w:rFonts w:ascii="Arial" w:hAnsi="Arial" w:cs="Arial"/>
          <w:color w:val="0000FF"/>
          <w:sz w:val="18"/>
          <w:szCs w:val="18"/>
        </w:rPr>
      </w:pPr>
      <w:r>
        <w:rPr>
          <w:rFonts w:ascii="Arial" w:hAnsi="Arial" w:cs="Arial"/>
          <w:b/>
          <w:color w:val="0000FF"/>
          <w:sz w:val="20"/>
          <w:szCs w:val="20"/>
        </w:rPr>
        <w:t>COMMENT</w:t>
      </w:r>
      <w:r>
        <w:rPr>
          <w:rFonts w:ascii="Arial" w:hAnsi="Arial" w:cs="Arial"/>
          <w:color w:val="0000FF"/>
          <w:sz w:val="20"/>
          <w:szCs w:val="20"/>
        </w:rPr>
        <w:t xml:space="preserve">:  </w:t>
      </w:r>
      <w:r>
        <w:rPr>
          <w:rFonts w:ascii="Arial" w:hAnsi="Arial" w:cs="Arial"/>
          <w:color w:val="0000FF"/>
          <w:sz w:val="18"/>
          <w:szCs w:val="18"/>
        </w:rPr>
        <w:t>RISER ON TOP OF CRUDE OIL TANK IS OPEN ENDED AND DOES</w:t>
      </w:r>
      <w:r>
        <w:rPr>
          <w:rFonts w:ascii="Arial" w:hAnsi="Arial" w:cs="Arial"/>
          <w:color w:val="0000FF"/>
          <w:sz w:val="18"/>
          <w:szCs w:val="18"/>
        </w:rPr>
        <w:t xml:space="preserve"> </w:t>
      </w:r>
      <w:r>
        <w:rPr>
          <w:rFonts w:ascii="Arial" w:hAnsi="Arial" w:cs="Arial"/>
          <w:color w:val="0000FF"/>
          <w:sz w:val="18"/>
          <w:szCs w:val="18"/>
        </w:rPr>
        <w:t>NOT HAVE A PRESSURE RELEIF VALVE.</w:t>
      </w:r>
    </w:p>
    <w:p w:rsidR="00A45010" w:rsidRDefault="00A45010" w:rsidP="00A45010">
      <w:pPr>
        <w:autoSpaceDE w:val="0"/>
        <w:autoSpaceDN w:val="0"/>
        <w:adjustRightInd w:val="0"/>
        <w:spacing w:after="0" w:line="240" w:lineRule="auto"/>
        <w:rPr>
          <w:rFonts w:ascii="Arial" w:hAnsi="Arial" w:cs="Arial"/>
          <w:color w:val="FF0000"/>
          <w:sz w:val="18"/>
          <w:szCs w:val="18"/>
        </w:rPr>
      </w:pPr>
      <w:r w:rsidRPr="00A45010">
        <w:rPr>
          <w:rFonts w:ascii="Arial" w:hAnsi="Arial" w:cs="Arial"/>
          <w:b/>
          <w:color w:val="FF0000"/>
          <w:sz w:val="20"/>
          <w:szCs w:val="20"/>
        </w:rPr>
        <w:t>Corrective Action:</w:t>
      </w:r>
      <w:r w:rsidRPr="00A45010">
        <w:rPr>
          <w:rFonts w:ascii="Arial" w:hAnsi="Arial" w:cs="Arial"/>
          <w:color w:val="FF0000"/>
          <w:sz w:val="18"/>
          <w:szCs w:val="18"/>
        </w:rPr>
        <w:t xml:space="preserve"> </w:t>
      </w:r>
      <w:r>
        <w:rPr>
          <w:rFonts w:ascii="Arial" w:hAnsi="Arial" w:cs="Arial"/>
          <w:color w:val="FF0000"/>
          <w:sz w:val="18"/>
          <w:szCs w:val="18"/>
        </w:rPr>
        <w:t xml:space="preserve">Tanks will function as sealed and </w:t>
      </w:r>
      <w:proofErr w:type="spellStart"/>
      <w:r>
        <w:rPr>
          <w:rFonts w:ascii="Arial" w:hAnsi="Arial" w:cs="Arial"/>
          <w:color w:val="FF0000"/>
          <w:sz w:val="18"/>
          <w:szCs w:val="18"/>
        </w:rPr>
        <w:t>ventless</w:t>
      </w:r>
      <w:proofErr w:type="spellEnd"/>
      <w:r>
        <w:rPr>
          <w:rFonts w:ascii="Arial" w:hAnsi="Arial" w:cs="Arial"/>
          <w:color w:val="FF0000"/>
          <w:sz w:val="18"/>
          <w:szCs w:val="18"/>
        </w:rPr>
        <w:t xml:space="preserve"> with gas released only through a vapor</w:t>
      </w:r>
      <w:r>
        <w:rPr>
          <w:rFonts w:ascii="Arial" w:hAnsi="Arial" w:cs="Arial"/>
          <w:color w:val="FF0000"/>
          <w:sz w:val="18"/>
          <w:szCs w:val="18"/>
        </w:rPr>
        <w:t xml:space="preserve"> </w:t>
      </w:r>
      <w:r>
        <w:rPr>
          <w:rFonts w:ascii="Arial" w:hAnsi="Arial" w:cs="Arial"/>
          <w:color w:val="FF0000"/>
          <w:sz w:val="18"/>
          <w:szCs w:val="18"/>
        </w:rPr>
        <w:t xml:space="preserve">control system or properly sized pressure relief valve. </w:t>
      </w:r>
      <w:proofErr w:type="gramStart"/>
      <w:r>
        <w:rPr>
          <w:rFonts w:ascii="Arial" w:hAnsi="Arial" w:cs="Arial"/>
          <w:color w:val="FF0000"/>
          <w:sz w:val="18"/>
          <w:szCs w:val="18"/>
        </w:rPr>
        <w:t>per</w:t>
      </w:r>
      <w:proofErr w:type="gramEnd"/>
      <w:r>
        <w:rPr>
          <w:rFonts w:ascii="Arial" w:hAnsi="Arial" w:cs="Arial"/>
          <w:color w:val="FF0000"/>
          <w:sz w:val="18"/>
          <w:szCs w:val="18"/>
        </w:rPr>
        <w:t xml:space="preserve"> Rule 608.a.(9).</w:t>
      </w:r>
      <w:r>
        <w:rPr>
          <w:rFonts w:ascii="Arial" w:hAnsi="Arial" w:cs="Arial"/>
          <w:color w:val="FF0000"/>
          <w:sz w:val="18"/>
          <w:szCs w:val="18"/>
        </w:rPr>
        <w:t xml:space="preserve">  Corrective Action </w:t>
      </w:r>
      <w:r w:rsidRPr="00A45010">
        <w:rPr>
          <w:rFonts w:ascii="Arial" w:hAnsi="Arial" w:cs="Arial"/>
          <w:color w:val="FF0000"/>
          <w:sz w:val="18"/>
          <w:szCs w:val="18"/>
        </w:rPr>
        <w:t>Date: 11/19/2022</w:t>
      </w:r>
    </w:p>
    <w:p w:rsidR="00210DB0" w:rsidRDefault="00210DB0" w:rsidP="00210DB0">
      <w:pPr>
        <w:autoSpaceDE w:val="0"/>
        <w:autoSpaceDN w:val="0"/>
        <w:adjustRightInd w:val="0"/>
        <w:spacing w:after="0" w:line="240" w:lineRule="auto"/>
        <w:rPr>
          <w:rFonts w:ascii="Trebuchet MS" w:hAnsi="Trebuchet MS" w:cs="Arial"/>
        </w:rPr>
      </w:pPr>
      <w:r>
        <w:rPr>
          <w:rFonts w:ascii="Trebuchet MS" w:hAnsi="Trebuchet MS" w:cs="Arial"/>
        </w:rPr>
        <w:t>Operator Corrective Action Date:  11/17/22</w:t>
      </w:r>
    </w:p>
    <w:p w:rsidR="00A45010" w:rsidRDefault="00A45010" w:rsidP="00A45010">
      <w:pPr>
        <w:autoSpaceDE w:val="0"/>
        <w:autoSpaceDN w:val="0"/>
        <w:adjustRightInd w:val="0"/>
        <w:spacing w:after="0" w:line="240" w:lineRule="auto"/>
        <w:rPr>
          <w:rFonts w:ascii="Arial" w:hAnsi="Arial" w:cs="Arial"/>
          <w:color w:val="FF0000"/>
          <w:sz w:val="18"/>
          <w:szCs w:val="18"/>
        </w:rPr>
      </w:pPr>
    </w:p>
    <w:p w:rsidR="00A45010" w:rsidRDefault="008B1D59" w:rsidP="00A45010">
      <w:pPr>
        <w:autoSpaceDE w:val="0"/>
        <w:autoSpaceDN w:val="0"/>
        <w:adjustRightInd w:val="0"/>
        <w:spacing w:after="0" w:line="240" w:lineRule="auto"/>
        <w:rPr>
          <w:rFonts w:ascii="Arial" w:hAnsi="Arial" w:cs="Arial"/>
          <w:color w:val="FF0000"/>
          <w:sz w:val="18"/>
          <w:szCs w:val="18"/>
        </w:rPr>
      </w:pPr>
      <w:r>
        <w:rPr>
          <w:rFonts w:ascii="Arial" w:hAnsi="Arial" w:cs="Arial"/>
          <w:color w:val="FF0000"/>
          <w:sz w:val="18"/>
          <w:szCs w:val="18"/>
        </w:rPr>
        <w:t xml:space="preserve">      </w:t>
      </w:r>
      <w:r>
        <w:rPr>
          <w:rFonts w:eastAsia="Times New Roman"/>
          <w:noProof/>
        </w:rPr>
        <w:drawing>
          <wp:inline distT="0" distB="0" distL="0" distR="0">
            <wp:extent cx="2286000" cy="3048000"/>
            <wp:effectExtent l="0" t="0" r="0" b="0"/>
            <wp:docPr id="7" name="Picture 7" descr="20221117_131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D5D1D1-CD2D-41DC-904F-A49CDE3EA074" descr="20221117_131650.JPG"/>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2286000" cy="3048000"/>
                    </a:xfrm>
                    <a:prstGeom prst="rect">
                      <a:avLst/>
                    </a:prstGeom>
                    <a:noFill/>
                    <a:ln>
                      <a:noFill/>
                    </a:ln>
                  </pic:spPr>
                </pic:pic>
              </a:graphicData>
            </a:graphic>
          </wp:inline>
        </w:drawing>
      </w:r>
    </w:p>
    <w:p w:rsidR="00A45010" w:rsidRDefault="00A45010" w:rsidP="00A45010">
      <w:pPr>
        <w:autoSpaceDE w:val="0"/>
        <w:autoSpaceDN w:val="0"/>
        <w:adjustRightInd w:val="0"/>
        <w:spacing w:after="0" w:line="240" w:lineRule="auto"/>
        <w:rPr>
          <w:rFonts w:ascii="Arial" w:hAnsi="Arial" w:cs="Arial"/>
          <w:color w:val="FF0000"/>
          <w:sz w:val="18"/>
          <w:szCs w:val="18"/>
        </w:rPr>
      </w:pPr>
    </w:p>
    <w:p w:rsidR="00A45010" w:rsidRPr="00A45010" w:rsidRDefault="008B1D59" w:rsidP="00E00611">
      <w:pPr>
        <w:autoSpaceDE w:val="0"/>
        <w:autoSpaceDN w:val="0"/>
        <w:adjustRightInd w:val="0"/>
        <w:spacing w:after="0" w:line="240" w:lineRule="auto"/>
        <w:rPr>
          <w:rFonts w:ascii="Trebuchet MS" w:hAnsi="Trebuchet MS"/>
          <w:b/>
        </w:rPr>
      </w:pPr>
      <w:r>
        <w:rPr>
          <w:rFonts w:ascii="Trebuchet MS" w:hAnsi="Trebuchet MS"/>
          <w:b/>
        </w:rPr>
        <w:t>C</w:t>
      </w:r>
      <w:r w:rsidR="00A45010">
        <w:rPr>
          <w:rFonts w:ascii="Trebuchet MS" w:hAnsi="Trebuchet MS"/>
          <w:b/>
        </w:rPr>
        <w:t xml:space="preserve">rew installed bull plug on riser of oil tank to prevent venting </w:t>
      </w:r>
      <w:r>
        <w:rPr>
          <w:rFonts w:ascii="Trebuchet MS" w:hAnsi="Trebuchet MS"/>
          <w:b/>
        </w:rPr>
        <w:t>at</w:t>
      </w:r>
      <w:r w:rsidR="00A45010">
        <w:rPr>
          <w:rFonts w:ascii="Trebuchet MS" w:hAnsi="Trebuchet MS"/>
          <w:b/>
        </w:rPr>
        <w:t xml:space="preserve"> tank.</w:t>
      </w:r>
      <w:r>
        <w:rPr>
          <w:rFonts w:ascii="Trebuchet MS" w:hAnsi="Trebuchet MS"/>
          <w:b/>
        </w:rPr>
        <w:t xml:space="preserve">  Also cleaned oil staining from drips at thief hatch.</w:t>
      </w:r>
    </w:p>
    <w:p w:rsidR="00A45010" w:rsidRPr="00E00611" w:rsidRDefault="00A45010" w:rsidP="00E00611">
      <w:pPr>
        <w:autoSpaceDE w:val="0"/>
        <w:autoSpaceDN w:val="0"/>
        <w:adjustRightInd w:val="0"/>
        <w:spacing w:after="0" w:line="240" w:lineRule="auto"/>
        <w:rPr>
          <w:rFonts w:ascii="Trebuchet MS" w:hAnsi="Trebuchet MS"/>
          <w:b/>
        </w:rPr>
      </w:pPr>
    </w:p>
    <w:sectPr w:rsidR="00A45010" w:rsidRPr="00E00611" w:rsidSect="00454A1A">
      <w:pgSz w:w="12240" w:h="15840"/>
      <w:pgMar w:top="432" w:right="432" w:bottom="432" w:left="43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4F0"/>
    <w:rsid w:val="000077E6"/>
    <w:rsid w:val="00016040"/>
    <w:rsid w:val="00022060"/>
    <w:rsid w:val="0002326F"/>
    <w:rsid w:val="0002542E"/>
    <w:rsid w:val="0004633C"/>
    <w:rsid w:val="00056E90"/>
    <w:rsid w:val="00064126"/>
    <w:rsid w:val="00070B9A"/>
    <w:rsid w:val="00074802"/>
    <w:rsid w:val="0008753E"/>
    <w:rsid w:val="00093B2C"/>
    <w:rsid w:val="000C65DB"/>
    <w:rsid w:val="000F2299"/>
    <w:rsid w:val="000F62AA"/>
    <w:rsid w:val="00117B96"/>
    <w:rsid w:val="00120AF1"/>
    <w:rsid w:val="001245B6"/>
    <w:rsid w:val="00127377"/>
    <w:rsid w:val="00147B62"/>
    <w:rsid w:val="00174129"/>
    <w:rsid w:val="0019116B"/>
    <w:rsid w:val="001A1251"/>
    <w:rsid w:val="001C725E"/>
    <w:rsid w:val="001D1F26"/>
    <w:rsid w:val="001E4D52"/>
    <w:rsid w:val="00207B5B"/>
    <w:rsid w:val="00210DB0"/>
    <w:rsid w:val="002204A4"/>
    <w:rsid w:val="002212B3"/>
    <w:rsid w:val="00254E14"/>
    <w:rsid w:val="00281DAB"/>
    <w:rsid w:val="00286315"/>
    <w:rsid w:val="00286893"/>
    <w:rsid w:val="00293DA5"/>
    <w:rsid w:val="002B0052"/>
    <w:rsid w:val="002C2FBF"/>
    <w:rsid w:val="002C2FCC"/>
    <w:rsid w:val="002F4D81"/>
    <w:rsid w:val="0030242C"/>
    <w:rsid w:val="00331BF9"/>
    <w:rsid w:val="00335C71"/>
    <w:rsid w:val="00336511"/>
    <w:rsid w:val="00337144"/>
    <w:rsid w:val="0036049F"/>
    <w:rsid w:val="003644AC"/>
    <w:rsid w:val="00364F18"/>
    <w:rsid w:val="0037336F"/>
    <w:rsid w:val="00385606"/>
    <w:rsid w:val="003F17B3"/>
    <w:rsid w:val="00416F74"/>
    <w:rsid w:val="0042058D"/>
    <w:rsid w:val="00444AD5"/>
    <w:rsid w:val="00444E3D"/>
    <w:rsid w:val="00454957"/>
    <w:rsid w:val="00454A1A"/>
    <w:rsid w:val="00471450"/>
    <w:rsid w:val="00480F94"/>
    <w:rsid w:val="00482526"/>
    <w:rsid w:val="0049232D"/>
    <w:rsid w:val="004C02A2"/>
    <w:rsid w:val="004C5221"/>
    <w:rsid w:val="004D7A10"/>
    <w:rsid w:val="004F1061"/>
    <w:rsid w:val="00500910"/>
    <w:rsid w:val="00526B03"/>
    <w:rsid w:val="00557684"/>
    <w:rsid w:val="00582BE4"/>
    <w:rsid w:val="00584AFE"/>
    <w:rsid w:val="0058753D"/>
    <w:rsid w:val="0059296E"/>
    <w:rsid w:val="005A1933"/>
    <w:rsid w:val="005A315B"/>
    <w:rsid w:val="005A4173"/>
    <w:rsid w:val="005E03EB"/>
    <w:rsid w:val="006024C9"/>
    <w:rsid w:val="00605418"/>
    <w:rsid w:val="00612FDB"/>
    <w:rsid w:val="00616DC0"/>
    <w:rsid w:val="00637925"/>
    <w:rsid w:val="00637CD2"/>
    <w:rsid w:val="00642086"/>
    <w:rsid w:val="0064654A"/>
    <w:rsid w:val="0064779C"/>
    <w:rsid w:val="00672B88"/>
    <w:rsid w:val="006968C5"/>
    <w:rsid w:val="006A11A7"/>
    <w:rsid w:val="006A4700"/>
    <w:rsid w:val="006B6DDD"/>
    <w:rsid w:val="006D5EE2"/>
    <w:rsid w:val="006D671F"/>
    <w:rsid w:val="006E4792"/>
    <w:rsid w:val="006E48DA"/>
    <w:rsid w:val="006E55D2"/>
    <w:rsid w:val="006F2DB8"/>
    <w:rsid w:val="006F4318"/>
    <w:rsid w:val="006F7348"/>
    <w:rsid w:val="0073237F"/>
    <w:rsid w:val="00736774"/>
    <w:rsid w:val="00744EED"/>
    <w:rsid w:val="00747B8A"/>
    <w:rsid w:val="00763B45"/>
    <w:rsid w:val="007942B6"/>
    <w:rsid w:val="007A04F0"/>
    <w:rsid w:val="007A1F05"/>
    <w:rsid w:val="007A5801"/>
    <w:rsid w:val="007C6A91"/>
    <w:rsid w:val="007D2F5D"/>
    <w:rsid w:val="007E0DC6"/>
    <w:rsid w:val="007E3D4D"/>
    <w:rsid w:val="00814071"/>
    <w:rsid w:val="00821690"/>
    <w:rsid w:val="00854CDA"/>
    <w:rsid w:val="00857C0D"/>
    <w:rsid w:val="00862CC1"/>
    <w:rsid w:val="0087306B"/>
    <w:rsid w:val="008B1D59"/>
    <w:rsid w:val="008B652A"/>
    <w:rsid w:val="008C62BC"/>
    <w:rsid w:val="009037C0"/>
    <w:rsid w:val="00924A8D"/>
    <w:rsid w:val="0094308F"/>
    <w:rsid w:val="0096186E"/>
    <w:rsid w:val="009A1516"/>
    <w:rsid w:val="009B2BCA"/>
    <w:rsid w:val="009C4A58"/>
    <w:rsid w:val="009F5C32"/>
    <w:rsid w:val="00A02549"/>
    <w:rsid w:val="00A12238"/>
    <w:rsid w:val="00A13C09"/>
    <w:rsid w:val="00A22336"/>
    <w:rsid w:val="00A26C99"/>
    <w:rsid w:val="00A33709"/>
    <w:rsid w:val="00A3597C"/>
    <w:rsid w:val="00A37D23"/>
    <w:rsid w:val="00A45010"/>
    <w:rsid w:val="00A57BAD"/>
    <w:rsid w:val="00A9108D"/>
    <w:rsid w:val="00A910D3"/>
    <w:rsid w:val="00AB0D32"/>
    <w:rsid w:val="00AB7725"/>
    <w:rsid w:val="00AC3D62"/>
    <w:rsid w:val="00AD08ED"/>
    <w:rsid w:val="00AD5676"/>
    <w:rsid w:val="00AD5B02"/>
    <w:rsid w:val="00AE22E0"/>
    <w:rsid w:val="00AE280B"/>
    <w:rsid w:val="00AE6085"/>
    <w:rsid w:val="00AE704A"/>
    <w:rsid w:val="00AF59E5"/>
    <w:rsid w:val="00B00A73"/>
    <w:rsid w:val="00B309E9"/>
    <w:rsid w:val="00B311DD"/>
    <w:rsid w:val="00B328E3"/>
    <w:rsid w:val="00B64092"/>
    <w:rsid w:val="00B9393D"/>
    <w:rsid w:val="00B93E6D"/>
    <w:rsid w:val="00BB1112"/>
    <w:rsid w:val="00BB6C3A"/>
    <w:rsid w:val="00BC56A2"/>
    <w:rsid w:val="00C078D0"/>
    <w:rsid w:val="00C20067"/>
    <w:rsid w:val="00C343B0"/>
    <w:rsid w:val="00C52E40"/>
    <w:rsid w:val="00C9686B"/>
    <w:rsid w:val="00CC0794"/>
    <w:rsid w:val="00CD5B4F"/>
    <w:rsid w:val="00CF2FB4"/>
    <w:rsid w:val="00D05311"/>
    <w:rsid w:val="00D3579B"/>
    <w:rsid w:val="00D41EBF"/>
    <w:rsid w:val="00D465C5"/>
    <w:rsid w:val="00D54442"/>
    <w:rsid w:val="00D641D7"/>
    <w:rsid w:val="00D74AD2"/>
    <w:rsid w:val="00DB4D58"/>
    <w:rsid w:val="00DC7A69"/>
    <w:rsid w:val="00E00611"/>
    <w:rsid w:val="00E2691B"/>
    <w:rsid w:val="00E27AD8"/>
    <w:rsid w:val="00E83A13"/>
    <w:rsid w:val="00E91BBC"/>
    <w:rsid w:val="00E92068"/>
    <w:rsid w:val="00E9321D"/>
    <w:rsid w:val="00EA4594"/>
    <w:rsid w:val="00EB4026"/>
    <w:rsid w:val="00EC76FA"/>
    <w:rsid w:val="00EF07BC"/>
    <w:rsid w:val="00EF7230"/>
    <w:rsid w:val="00F140DC"/>
    <w:rsid w:val="00F21577"/>
    <w:rsid w:val="00F37E5F"/>
    <w:rsid w:val="00F50FB9"/>
    <w:rsid w:val="00FF7D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DA0722-E415-461C-B97A-B8FF2AB2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04F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991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cid:E5027114-55CC-40A0-AB52-D048AB3A7347" TargetMode="External"/><Relationship Id="rId3" Type="http://schemas.openxmlformats.org/officeDocument/2006/relationships/webSettings" Target="webSettings.xml"/><Relationship Id="rId7" Type="http://schemas.openxmlformats.org/officeDocument/2006/relationships/image" Target="cid:5B1A2F05-FC8E-4156-B289-7E89D201F1A6" TargetMode="Externa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cid:D5F57E8D-FF13-47EF-85A3-6B47E03AC2F0" TargetMode="External"/><Relationship Id="rId5" Type="http://schemas.openxmlformats.org/officeDocument/2006/relationships/image" Target="cid:ADCD7AB9-CF94-4A0B-A244-2BF97FB4ECB7" TargetMode="External"/><Relationship Id="rId15" Type="http://schemas.openxmlformats.org/officeDocument/2006/relationships/image" Target="cid:BCD5D1D1-CD2D-41DC-904F-A49CDE3EA074" TargetMode="External"/><Relationship Id="rId10" Type="http://schemas.openxmlformats.org/officeDocument/2006/relationships/image" Target="media/image4.jpeg"/><Relationship Id="rId4" Type="http://schemas.openxmlformats.org/officeDocument/2006/relationships/image" Target="media/image1.jpeg"/><Relationship Id="rId9" Type="http://schemas.openxmlformats.org/officeDocument/2006/relationships/image" Target="cid:F4791113-D611-47D3-AA3A-D0A2706081EC"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3</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Harkins</dc:creator>
  <cp:keywords/>
  <dc:description/>
  <cp:lastModifiedBy>Liz Harkins</cp:lastModifiedBy>
  <cp:revision>8</cp:revision>
  <dcterms:created xsi:type="dcterms:W3CDTF">2022-11-17T23:09:00Z</dcterms:created>
  <dcterms:modified xsi:type="dcterms:W3CDTF">2022-11-18T02:38:00Z</dcterms:modified>
</cp:coreProperties>
</file>