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B45" w:rsidRDefault="006B538B">
      <w:proofErr w:type="gramStart"/>
      <w:r>
        <w:t>API # 123-12760, electrical equipment on PA location.</w:t>
      </w:r>
      <w:proofErr w:type="gramEnd"/>
      <w:r w:rsidRPr="006B538B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noProof/>
        </w:rPr>
        <w:drawing>
          <wp:inline distT="0" distB="0" distL="0" distR="0">
            <wp:extent cx="5943600" cy="3344283"/>
            <wp:effectExtent l="19050" t="0" r="0" b="0"/>
            <wp:docPr id="1" name="Picture 1" descr="C:\Users\Helgelag\Pictures\11-3-15\DSCN10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Pictures\11-3-15\DSCN104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4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C2B45" w:rsidSect="000E049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6B538B"/>
    <w:rsid w:val="00011276"/>
    <w:rsid w:val="000E0494"/>
    <w:rsid w:val="006B538B"/>
    <w:rsid w:val="00C15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049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B53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538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</Words>
  <Characters>48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2015-11-03T23:42:00Z</dcterms:created>
  <dcterms:modified xsi:type="dcterms:W3CDTF">2015-11-03T23:43:00Z</dcterms:modified>
</cp:coreProperties>
</file>