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320805">
      <w:proofErr w:type="gramStart"/>
      <w:r>
        <w:t>API # 123-39624 chemical tank without label/placard.</w:t>
      </w:r>
      <w:proofErr w:type="gramEnd"/>
      <w:r w:rsidRPr="00320805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3443"/>
            <wp:effectExtent l="19050" t="0" r="0" b="0"/>
            <wp:docPr id="1" name="Picture 1" descr="C:\Users\Helgelag\Pictures\8-26-15\DSCN0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8-26-15\DSCN093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3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2A1DA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20"/>
  <w:characterSpacingControl w:val="doNotCompress"/>
  <w:compat/>
  <w:rsids>
    <w:rsidRoot w:val="00320805"/>
    <w:rsid w:val="00011276"/>
    <w:rsid w:val="002A1DA7"/>
    <w:rsid w:val="00320805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1D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08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8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</Words>
  <Characters>47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2015-08-26T23:21:00Z</dcterms:created>
  <dcterms:modified xsi:type="dcterms:W3CDTF">2015-08-26T23:23:00Z</dcterms:modified>
</cp:coreProperties>
</file>