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7317F">
      <w:r>
        <w:t xml:space="preserve">API # 001-07671 </w:t>
      </w:r>
      <w:proofErr w:type="spellStart"/>
      <w:r>
        <w:t>Pard</w:t>
      </w:r>
      <w:proofErr w:type="spellEnd"/>
      <w:r>
        <w:t xml:space="preserve"> #1 is PA. </w:t>
      </w:r>
      <w:proofErr w:type="gramStart"/>
      <w:r>
        <w:t>Inaccurate sign on tank battery.</w:t>
      </w:r>
      <w:proofErr w:type="gramEnd"/>
      <w:r w:rsidRPr="0017317F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6-15\DSCN0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6-15\DSCN08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4F0F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17317F"/>
    <w:rsid w:val="00011276"/>
    <w:rsid w:val="0017317F"/>
    <w:rsid w:val="004F0F77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F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3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1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2015-08-07T02:59:00Z</dcterms:created>
  <dcterms:modified xsi:type="dcterms:W3CDTF">2015-08-07T03:00:00Z</dcterms:modified>
</cp:coreProperties>
</file>