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4A0" w:rsidRPr="004770BA" w:rsidRDefault="00BE34A0" w:rsidP="00BE34A0">
      <w:pPr>
        <w:spacing w:after="0" w:line="240" w:lineRule="auto"/>
        <w:jc w:val="center"/>
        <w:rPr>
          <w:i/>
          <w:sz w:val="44"/>
          <w:szCs w:val="44"/>
        </w:rPr>
      </w:pPr>
      <w:r w:rsidRPr="004770BA">
        <w:rPr>
          <w:i/>
          <w:sz w:val="44"/>
          <w:szCs w:val="44"/>
        </w:rPr>
        <w:t>Sara Barwinski</w:t>
      </w:r>
    </w:p>
    <w:p w:rsidR="00BE34A0" w:rsidRDefault="00BE34A0" w:rsidP="00BE34A0">
      <w:pPr>
        <w:spacing w:after="0" w:line="240" w:lineRule="auto"/>
        <w:jc w:val="center"/>
        <w:rPr>
          <w:b/>
          <w:sz w:val="24"/>
          <w:szCs w:val="24"/>
        </w:rPr>
      </w:pPr>
      <w:smartTag w:uri="urn:schemas-microsoft-com:office:smarttags" w:element="address">
        <w:smartTag w:uri="urn:schemas-microsoft-com:office:smarttags" w:element="Street">
          <w:r w:rsidRPr="004770BA">
            <w:rPr>
              <w:b/>
              <w:sz w:val="24"/>
              <w:szCs w:val="24"/>
            </w:rPr>
            <w:t>137 63</w:t>
          </w:r>
          <w:r w:rsidRPr="004770BA">
            <w:rPr>
              <w:b/>
              <w:sz w:val="24"/>
              <w:szCs w:val="24"/>
              <w:vertAlign w:val="superscript"/>
            </w:rPr>
            <w:t>rd</w:t>
          </w:r>
          <w:r>
            <w:rPr>
              <w:b/>
              <w:sz w:val="24"/>
              <w:szCs w:val="24"/>
            </w:rPr>
            <w:t xml:space="preserve"> Avenue</w:t>
          </w:r>
        </w:smartTag>
        <w:r w:rsidRPr="004770BA">
          <w:rPr>
            <w:b/>
            <w:sz w:val="24"/>
            <w:szCs w:val="24"/>
          </w:rPr>
          <w:t xml:space="preserve">                                                                                                                                                       </w:t>
        </w:r>
        <w:smartTag w:uri="urn:schemas-microsoft-com:office:smarttags" w:element="City">
          <w:r w:rsidRPr="004770BA">
            <w:rPr>
              <w:b/>
              <w:sz w:val="24"/>
              <w:szCs w:val="24"/>
            </w:rPr>
            <w:t>Greeley</w:t>
          </w:r>
        </w:smartTag>
        <w:r w:rsidRPr="004770BA">
          <w:rPr>
            <w:b/>
            <w:sz w:val="24"/>
            <w:szCs w:val="24"/>
          </w:rPr>
          <w:t xml:space="preserve">, </w:t>
        </w:r>
        <w:smartTag w:uri="urn:schemas-microsoft-com:office:smarttags" w:element="State">
          <w:r w:rsidRPr="004770BA">
            <w:rPr>
              <w:b/>
              <w:sz w:val="24"/>
              <w:szCs w:val="24"/>
            </w:rPr>
            <w:t>CO</w:t>
          </w:r>
        </w:smartTag>
        <w:r w:rsidRPr="004770BA">
          <w:rPr>
            <w:b/>
            <w:sz w:val="24"/>
            <w:szCs w:val="24"/>
          </w:rPr>
          <w:t xml:space="preserve"> </w:t>
        </w:r>
        <w:smartTag w:uri="urn:schemas-microsoft-com:office:smarttags" w:element="PostalCode">
          <w:r w:rsidRPr="004770BA">
            <w:rPr>
              <w:b/>
              <w:sz w:val="24"/>
              <w:szCs w:val="24"/>
            </w:rPr>
            <w:t>80634</w:t>
          </w:r>
        </w:smartTag>
      </w:smartTag>
    </w:p>
    <w:p w:rsidR="00BE34A0" w:rsidRDefault="00BE34A0" w:rsidP="00BE34A0"/>
    <w:p w:rsidR="00BE34A0" w:rsidRPr="00BE34A0" w:rsidRDefault="00E0504B" w:rsidP="00BE34A0">
      <w:r>
        <w:t>July 18</w:t>
      </w:r>
      <w:r w:rsidR="00BE34A0" w:rsidRPr="00BE34A0">
        <w:t>, 2013</w:t>
      </w:r>
    </w:p>
    <w:p w:rsidR="00BE34A0" w:rsidRPr="00BE34A0" w:rsidRDefault="00BE34A0" w:rsidP="00BE34A0">
      <w:r w:rsidRPr="00BE34A0">
        <w:t>Director  Matthew Lapore                                                                                                                                                                    Colorado Oil and Gas Commission                                                                                                                               1120 Lincoln Street,  Suite 801                                                                                                                           Denver, CO 80203</w:t>
      </w:r>
    </w:p>
    <w:p w:rsidR="000E688C" w:rsidRPr="00BE34A0" w:rsidRDefault="000E688C" w:rsidP="000E688C">
      <w:pPr>
        <w:pStyle w:val="NormalWeb"/>
        <w:rPr>
          <w:rFonts w:asciiTheme="minorHAnsi" w:hAnsiTheme="minorHAnsi"/>
          <w:color w:val="000000"/>
          <w:sz w:val="22"/>
          <w:szCs w:val="22"/>
        </w:rPr>
      </w:pPr>
      <w:r w:rsidRPr="00BE34A0">
        <w:rPr>
          <w:rFonts w:asciiTheme="minorHAnsi" w:hAnsiTheme="minorHAnsi"/>
          <w:color w:val="000000"/>
          <w:sz w:val="22"/>
          <w:szCs w:val="22"/>
        </w:rPr>
        <w:t>Dear Director Lapore,</w:t>
      </w:r>
    </w:p>
    <w:p w:rsidR="000E688C" w:rsidRPr="00BE34A0" w:rsidRDefault="000E688C" w:rsidP="000E688C">
      <w:pPr>
        <w:pStyle w:val="NormalWeb"/>
        <w:rPr>
          <w:rFonts w:asciiTheme="minorHAnsi" w:hAnsiTheme="minorHAnsi"/>
          <w:color w:val="000000"/>
          <w:sz w:val="22"/>
          <w:szCs w:val="22"/>
        </w:rPr>
      </w:pPr>
      <w:r w:rsidRPr="00BE34A0">
        <w:rPr>
          <w:rFonts w:asciiTheme="minorHAnsi" w:hAnsiTheme="minorHAnsi"/>
          <w:color w:val="000000"/>
          <w:sz w:val="22"/>
          <w:szCs w:val="22"/>
        </w:rPr>
        <w:t>Thank you for your offer to provide consultation with CDPHE on the Kelly Farm permits. I know that you and the Commission are making strides to reassure the public that you take seriously your mission to "foster responsible development of the oil and gas industry</w:t>
      </w:r>
      <w:r w:rsidR="0040228B" w:rsidRPr="00BE34A0">
        <w:rPr>
          <w:rFonts w:asciiTheme="minorHAnsi" w:hAnsiTheme="minorHAnsi"/>
          <w:color w:val="000000"/>
          <w:sz w:val="22"/>
          <w:szCs w:val="22"/>
        </w:rPr>
        <w:t xml:space="preserve"> </w:t>
      </w:r>
      <w:r w:rsidR="0040228B" w:rsidRPr="00BE34A0">
        <w:rPr>
          <w:rFonts w:asciiTheme="minorHAnsi" w:hAnsiTheme="minorHAnsi" w:cs="Arial"/>
          <w:sz w:val="22"/>
          <w:szCs w:val="22"/>
        </w:rPr>
        <w:t>…in a manner consistent with the protection of public health, safety and welfare</w:t>
      </w:r>
      <w:r w:rsidR="0040228B" w:rsidRPr="00BE34A0">
        <w:rPr>
          <w:rFonts w:asciiTheme="minorHAnsi" w:hAnsiTheme="minorHAnsi"/>
          <w:color w:val="000000"/>
          <w:sz w:val="22"/>
          <w:szCs w:val="22"/>
        </w:rPr>
        <w:t>” and that you “</w:t>
      </w:r>
      <w:r w:rsidR="0040228B" w:rsidRPr="00BE34A0">
        <w:rPr>
          <w:rFonts w:asciiTheme="minorHAnsi" w:hAnsiTheme="minorHAnsi" w:cs="Arial"/>
          <w:sz w:val="22"/>
          <w:szCs w:val="22"/>
        </w:rPr>
        <w:t>seek to serve, solicit participation from, and maintain working relationships with all those having an interest in Colorado's oil and gas natural resources.</w:t>
      </w:r>
      <w:r w:rsidR="0040228B" w:rsidRPr="00BE34A0">
        <w:rPr>
          <w:rFonts w:asciiTheme="minorHAnsi" w:hAnsiTheme="minorHAnsi"/>
          <w:color w:val="000000"/>
          <w:sz w:val="22"/>
          <w:szCs w:val="22"/>
        </w:rPr>
        <w:t>”</w:t>
      </w:r>
    </w:p>
    <w:p w:rsidR="000E688C" w:rsidRPr="00BE34A0" w:rsidRDefault="000E688C" w:rsidP="000E688C">
      <w:pPr>
        <w:pStyle w:val="NormalWeb"/>
        <w:rPr>
          <w:rFonts w:asciiTheme="minorHAnsi" w:hAnsiTheme="minorHAnsi"/>
          <w:color w:val="000000"/>
          <w:sz w:val="22"/>
          <w:szCs w:val="22"/>
        </w:rPr>
      </w:pPr>
      <w:r w:rsidRPr="00BE34A0">
        <w:rPr>
          <w:rFonts w:asciiTheme="minorHAnsi" w:hAnsiTheme="minorHAnsi"/>
          <w:color w:val="000000"/>
          <w:sz w:val="22"/>
          <w:szCs w:val="22"/>
        </w:rPr>
        <w:t xml:space="preserve"> I have prepared the attached outline of my experience in attempting to provide input into the review process </w:t>
      </w:r>
      <w:r w:rsidR="00E22096" w:rsidRPr="00BE34A0">
        <w:rPr>
          <w:rFonts w:asciiTheme="minorHAnsi" w:hAnsiTheme="minorHAnsi"/>
          <w:color w:val="000000"/>
          <w:sz w:val="22"/>
          <w:szCs w:val="22"/>
        </w:rPr>
        <w:t xml:space="preserve">of these wells </w:t>
      </w:r>
      <w:r w:rsidRPr="00BE34A0">
        <w:rPr>
          <w:rFonts w:asciiTheme="minorHAnsi" w:hAnsiTheme="minorHAnsi"/>
          <w:color w:val="000000"/>
          <w:sz w:val="22"/>
          <w:szCs w:val="22"/>
        </w:rPr>
        <w:t>at both the local and state levels. To summarize</w:t>
      </w:r>
      <w:r w:rsidR="0066152C" w:rsidRPr="00BE34A0">
        <w:rPr>
          <w:rFonts w:asciiTheme="minorHAnsi" w:hAnsiTheme="minorHAnsi"/>
          <w:color w:val="000000"/>
          <w:sz w:val="22"/>
          <w:szCs w:val="22"/>
        </w:rPr>
        <w:t>:</w:t>
      </w:r>
      <w:r w:rsidRPr="00BE34A0">
        <w:rPr>
          <w:rFonts w:asciiTheme="minorHAnsi" w:hAnsiTheme="minorHAnsi"/>
          <w:color w:val="000000"/>
          <w:sz w:val="22"/>
          <w:szCs w:val="22"/>
        </w:rPr>
        <w:t xml:space="preserve"> 1) Information was not received in a timely way</w:t>
      </w:r>
      <w:r w:rsidR="00E22096" w:rsidRPr="00BE34A0">
        <w:rPr>
          <w:rFonts w:asciiTheme="minorHAnsi" w:hAnsiTheme="minorHAnsi"/>
          <w:color w:val="000000"/>
          <w:sz w:val="22"/>
          <w:szCs w:val="22"/>
        </w:rPr>
        <w:t xml:space="preserve"> to facilitate comment</w:t>
      </w:r>
      <w:r w:rsidRPr="00BE34A0">
        <w:rPr>
          <w:rFonts w:asciiTheme="minorHAnsi" w:hAnsiTheme="minorHAnsi"/>
          <w:color w:val="000000"/>
          <w:sz w:val="22"/>
          <w:szCs w:val="22"/>
        </w:rPr>
        <w:t xml:space="preserve"> 2) Information received was misleading 3) Information received from COGCC staff</w:t>
      </w:r>
      <w:r w:rsidR="00E22096" w:rsidRPr="00BE34A0">
        <w:rPr>
          <w:rFonts w:asciiTheme="minorHAnsi" w:hAnsiTheme="minorHAnsi"/>
          <w:color w:val="000000"/>
          <w:sz w:val="22"/>
          <w:szCs w:val="22"/>
        </w:rPr>
        <w:t xml:space="preserve"> regarding public comment process</w:t>
      </w:r>
      <w:r w:rsidRPr="00BE34A0">
        <w:rPr>
          <w:rFonts w:asciiTheme="minorHAnsi" w:hAnsiTheme="minorHAnsi"/>
          <w:color w:val="000000"/>
          <w:sz w:val="22"/>
          <w:szCs w:val="22"/>
        </w:rPr>
        <w:t xml:space="preserve"> was contradictory and sometimes inaccurate 4) Regarding the public comment process</w:t>
      </w:r>
      <w:r w:rsidR="00E22096" w:rsidRPr="00BE34A0">
        <w:rPr>
          <w:rFonts w:asciiTheme="minorHAnsi" w:hAnsiTheme="minorHAnsi"/>
          <w:color w:val="000000"/>
          <w:sz w:val="22"/>
          <w:szCs w:val="22"/>
        </w:rPr>
        <w:t>,</w:t>
      </w:r>
      <w:r w:rsidRPr="00BE34A0">
        <w:rPr>
          <w:rFonts w:asciiTheme="minorHAnsi" w:hAnsiTheme="minorHAnsi"/>
          <w:color w:val="000000"/>
          <w:sz w:val="22"/>
          <w:szCs w:val="22"/>
        </w:rPr>
        <w:t xml:space="preserve"> the </w:t>
      </w:r>
      <w:r w:rsidR="0066152C" w:rsidRPr="00BE34A0">
        <w:rPr>
          <w:rFonts w:asciiTheme="minorHAnsi" w:hAnsiTheme="minorHAnsi"/>
          <w:color w:val="000000"/>
          <w:sz w:val="22"/>
          <w:szCs w:val="22"/>
        </w:rPr>
        <w:t xml:space="preserve">COGCC </w:t>
      </w:r>
      <w:r w:rsidRPr="00BE34A0">
        <w:rPr>
          <w:rFonts w:asciiTheme="minorHAnsi" w:hAnsiTheme="minorHAnsi"/>
          <w:color w:val="000000"/>
          <w:sz w:val="22"/>
          <w:szCs w:val="22"/>
        </w:rPr>
        <w:t>website is confusing and not user friendly.  The instructions about how and where public comment is to be received</w:t>
      </w:r>
      <w:r w:rsidR="0066152C" w:rsidRPr="00BE34A0">
        <w:rPr>
          <w:rFonts w:asciiTheme="minorHAnsi" w:hAnsiTheme="minorHAnsi"/>
          <w:color w:val="000000"/>
          <w:sz w:val="22"/>
          <w:szCs w:val="22"/>
        </w:rPr>
        <w:t xml:space="preserve"> is not cl</w:t>
      </w:r>
      <w:r w:rsidR="0061082D" w:rsidRPr="00BE34A0">
        <w:rPr>
          <w:rFonts w:asciiTheme="minorHAnsi" w:hAnsiTheme="minorHAnsi"/>
          <w:color w:val="000000"/>
          <w:sz w:val="22"/>
          <w:szCs w:val="22"/>
        </w:rPr>
        <w:t>early posted as required by COGCC Rule 305.b(1).</w:t>
      </w:r>
      <w:r w:rsidR="0066152C" w:rsidRPr="00BE34A0">
        <w:rPr>
          <w:rFonts w:asciiTheme="minorHAnsi" w:hAnsiTheme="minorHAnsi"/>
          <w:color w:val="000000"/>
          <w:sz w:val="22"/>
          <w:szCs w:val="22"/>
        </w:rPr>
        <w:t xml:space="preserve">  </w:t>
      </w:r>
      <w:r w:rsidRPr="00BE34A0">
        <w:rPr>
          <w:rFonts w:asciiTheme="minorHAnsi" w:hAnsiTheme="minorHAnsi"/>
          <w:color w:val="000000"/>
          <w:sz w:val="22"/>
          <w:szCs w:val="22"/>
        </w:rPr>
        <w:t xml:space="preserve">5) Information provided by LGDs </w:t>
      </w:r>
      <w:r w:rsidR="00E22096" w:rsidRPr="00BE34A0">
        <w:rPr>
          <w:rFonts w:asciiTheme="minorHAnsi" w:hAnsiTheme="minorHAnsi"/>
          <w:color w:val="000000"/>
          <w:sz w:val="22"/>
          <w:szCs w:val="22"/>
        </w:rPr>
        <w:t>regarding COGCC’s public comment process also contradicted one another.</w:t>
      </w:r>
    </w:p>
    <w:p w:rsidR="000E688C" w:rsidRPr="00BE34A0" w:rsidRDefault="000E688C" w:rsidP="000E688C">
      <w:pPr>
        <w:pStyle w:val="NormalWeb"/>
        <w:rPr>
          <w:rFonts w:asciiTheme="minorHAnsi" w:hAnsiTheme="minorHAnsi"/>
          <w:color w:val="000000"/>
          <w:sz w:val="22"/>
          <w:szCs w:val="22"/>
        </w:rPr>
      </w:pPr>
      <w:r w:rsidRPr="00BE34A0">
        <w:rPr>
          <w:rFonts w:asciiTheme="minorHAnsi" w:hAnsiTheme="minorHAnsi"/>
          <w:color w:val="000000"/>
          <w:sz w:val="22"/>
          <w:szCs w:val="22"/>
        </w:rPr>
        <w:t xml:space="preserve">I offer this information for two purposes. First, I hope you will find it helpful in improving opportunities for public comment in the future. The expanded notice requirements in your new regulations are an important and welcome step. In addition, I think there are concrete improvements </w:t>
      </w:r>
      <w:r w:rsidR="0066152C" w:rsidRPr="00BE34A0">
        <w:rPr>
          <w:rFonts w:asciiTheme="minorHAnsi" w:hAnsiTheme="minorHAnsi"/>
          <w:color w:val="000000"/>
          <w:sz w:val="22"/>
          <w:szCs w:val="22"/>
        </w:rPr>
        <w:t>to</w:t>
      </w:r>
      <w:r w:rsidRPr="00BE34A0">
        <w:rPr>
          <w:rFonts w:asciiTheme="minorHAnsi" w:hAnsiTheme="minorHAnsi"/>
          <w:color w:val="000000"/>
          <w:sz w:val="22"/>
          <w:szCs w:val="22"/>
        </w:rPr>
        <w:t xml:space="preserve"> your web-site and related staff training that would be beneficial. I would also be happy to review the rules with a COGCC staff person to help identify other things that create barriers to citizen involvement. I know it is your desire to change the common perception that the rules are </w:t>
      </w:r>
      <w:r w:rsidR="002E6951" w:rsidRPr="00BE34A0">
        <w:rPr>
          <w:rFonts w:asciiTheme="minorHAnsi" w:hAnsiTheme="minorHAnsi"/>
          <w:color w:val="000000"/>
          <w:sz w:val="22"/>
          <w:szCs w:val="22"/>
        </w:rPr>
        <w:t>designed to insulate you and</w:t>
      </w:r>
      <w:r w:rsidRPr="00BE34A0">
        <w:rPr>
          <w:rFonts w:asciiTheme="minorHAnsi" w:hAnsiTheme="minorHAnsi"/>
          <w:color w:val="000000"/>
          <w:sz w:val="22"/>
          <w:szCs w:val="22"/>
        </w:rPr>
        <w:t xml:space="preserve"> operators from public scrutiny.</w:t>
      </w:r>
    </w:p>
    <w:p w:rsidR="000E688C" w:rsidRPr="00BE34A0" w:rsidRDefault="000E688C" w:rsidP="000E688C">
      <w:pPr>
        <w:pStyle w:val="NormalWeb"/>
        <w:rPr>
          <w:rFonts w:asciiTheme="minorHAnsi" w:hAnsiTheme="minorHAnsi"/>
          <w:color w:val="000000"/>
          <w:sz w:val="22"/>
          <w:szCs w:val="22"/>
        </w:rPr>
      </w:pPr>
      <w:r w:rsidRPr="00BE34A0">
        <w:rPr>
          <w:rFonts w:asciiTheme="minorHAnsi" w:hAnsiTheme="minorHAnsi"/>
          <w:color w:val="000000"/>
          <w:sz w:val="22"/>
          <w:szCs w:val="22"/>
        </w:rPr>
        <w:t> Secondly, given the</w:t>
      </w:r>
      <w:r w:rsidR="0066152C" w:rsidRPr="00BE34A0">
        <w:rPr>
          <w:rFonts w:asciiTheme="minorHAnsi" w:hAnsiTheme="minorHAnsi"/>
          <w:color w:val="000000"/>
          <w:sz w:val="22"/>
          <w:szCs w:val="22"/>
        </w:rPr>
        <w:t>se</w:t>
      </w:r>
      <w:r w:rsidRPr="00BE34A0">
        <w:rPr>
          <w:rFonts w:asciiTheme="minorHAnsi" w:hAnsiTheme="minorHAnsi"/>
          <w:color w:val="000000"/>
          <w:sz w:val="22"/>
          <w:szCs w:val="22"/>
        </w:rPr>
        <w:t xml:space="preserve"> documented barriers to </w:t>
      </w:r>
      <w:r w:rsidR="0066152C" w:rsidRPr="00BE34A0">
        <w:rPr>
          <w:rFonts w:asciiTheme="minorHAnsi" w:hAnsiTheme="minorHAnsi"/>
          <w:color w:val="000000"/>
          <w:sz w:val="22"/>
          <w:szCs w:val="22"/>
        </w:rPr>
        <w:t xml:space="preserve">the </w:t>
      </w:r>
      <w:r w:rsidRPr="00BE34A0">
        <w:rPr>
          <w:rFonts w:asciiTheme="minorHAnsi" w:hAnsiTheme="minorHAnsi"/>
          <w:color w:val="000000"/>
          <w:sz w:val="22"/>
          <w:szCs w:val="22"/>
        </w:rPr>
        <w:t xml:space="preserve">public input </w:t>
      </w:r>
      <w:r w:rsidR="0066152C" w:rsidRPr="00BE34A0">
        <w:rPr>
          <w:rFonts w:asciiTheme="minorHAnsi" w:hAnsiTheme="minorHAnsi"/>
          <w:color w:val="000000"/>
          <w:sz w:val="22"/>
          <w:szCs w:val="22"/>
        </w:rPr>
        <w:t xml:space="preserve">process </w:t>
      </w:r>
      <w:r w:rsidRPr="00BE34A0">
        <w:rPr>
          <w:rFonts w:asciiTheme="minorHAnsi" w:hAnsiTheme="minorHAnsi"/>
          <w:color w:val="000000"/>
          <w:sz w:val="22"/>
          <w:szCs w:val="22"/>
        </w:rPr>
        <w:t>on these permits</w:t>
      </w:r>
      <w:r w:rsidR="0066152C" w:rsidRPr="00BE34A0">
        <w:rPr>
          <w:rFonts w:asciiTheme="minorHAnsi" w:hAnsiTheme="minorHAnsi"/>
          <w:color w:val="000000"/>
          <w:sz w:val="22"/>
          <w:szCs w:val="22"/>
        </w:rPr>
        <w:t>, I am</w:t>
      </w:r>
      <w:r w:rsidRPr="00BE34A0">
        <w:rPr>
          <w:rFonts w:asciiTheme="minorHAnsi" w:hAnsiTheme="minorHAnsi"/>
          <w:color w:val="000000"/>
          <w:sz w:val="22"/>
          <w:szCs w:val="22"/>
        </w:rPr>
        <w:t xml:space="preserve"> </w:t>
      </w:r>
      <w:r w:rsidR="0066152C" w:rsidRPr="00BE34A0">
        <w:rPr>
          <w:rFonts w:asciiTheme="minorHAnsi" w:hAnsiTheme="minorHAnsi"/>
          <w:color w:val="000000"/>
          <w:sz w:val="22"/>
          <w:szCs w:val="22"/>
        </w:rPr>
        <w:t>asking that you re-open</w:t>
      </w:r>
      <w:r w:rsidRPr="00BE34A0">
        <w:rPr>
          <w:rFonts w:asciiTheme="minorHAnsi" w:hAnsiTheme="minorHAnsi"/>
          <w:color w:val="000000"/>
          <w:sz w:val="22"/>
          <w:szCs w:val="22"/>
        </w:rPr>
        <w:t xml:space="preserve"> the comment period during the first half of the consultation. T</w:t>
      </w:r>
      <w:r w:rsidR="0066152C" w:rsidRPr="00BE34A0">
        <w:rPr>
          <w:rFonts w:asciiTheme="minorHAnsi" w:hAnsiTheme="minorHAnsi"/>
          <w:color w:val="000000"/>
          <w:sz w:val="22"/>
          <w:szCs w:val="22"/>
        </w:rPr>
        <w:t>his would give COGCC and CDPHE </w:t>
      </w:r>
      <w:r w:rsidRPr="00BE34A0">
        <w:rPr>
          <w:rFonts w:asciiTheme="minorHAnsi" w:hAnsiTheme="minorHAnsi"/>
          <w:color w:val="000000"/>
          <w:sz w:val="22"/>
          <w:szCs w:val="22"/>
        </w:rPr>
        <w:t xml:space="preserve">broader input </w:t>
      </w:r>
      <w:r w:rsidR="0066152C" w:rsidRPr="00BE34A0">
        <w:rPr>
          <w:rFonts w:asciiTheme="minorHAnsi" w:hAnsiTheme="minorHAnsi"/>
          <w:color w:val="000000"/>
          <w:sz w:val="22"/>
          <w:szCs w:val="22"/>
        </w:rPr>
        <w:t>on which to make your recommendation</w:t>
      </w:r>
      <w:r w:rsidR="00CC2066" w:rsidRPr="00BE34A0">
        <w:rPr>
          <w:rFonts w:asciiTheme="minorHAnsi" w:hAnsiTheme="minorHAnsi"/>
          <w:color w:val="000000"/>
          <w:sz w:val="22"/>
          <w:szCs w:val="22"/>
        </w:rPr>
        <w:t>s</w:t>
      </w:r>
      <w:r w:rsidR="0066152C" w:rsidRPr="00BE34A0">
        <w:rPr>
          <w:rFonts w:asciiTheme="minorHAnsi" w:hAnsiTheme="minorHAnsi"/>
          <w:color w:val="000000"/>
          <w:sz w:val="22"/>
          <w:szCs w:val="22"/>
        </w:rPr>
        <w:t>. Short of that, I am attaching a statement</w:t>
      </w:r>
      <w:r w:rsidR="00EE0E03">
        <w:rPr>
          <w:rFonts w:asciiTheme="minorHAnsi" w:hAnsiTheme="minorHAnsi"/>
          <w:color w:val="000000"/>
          <w:sz w:val="22"/>
          <w:szCs w:val="22"/>
        </w:rPr>
        <w:t xml:space="preserve"> for COGCC</w:t>
      </w:r>
      <w:r w:rsidR="0066152C" w:rsidRPr="00BE34A0">
        <w:rPr>
          <w:rFonts w:asciiTheme="minorHAnsi" w:hAnsiTheme="minorHAnsi"/>
          <w:color w:val="000000"/>
          <w:sz w:val="22"/>
          <w:szCs w:val="22"/>
        </w:rPr>
        <w:t>, and my testimon</w:t>
      </w:r>
      <w:r w:rsidR="00E0504B">
        <w:rPr>
          <w:rFonts w:asciiTheme="minorHAnsi" w:hAnsiTheme="minorHAnsi"/>
          <w:color w:val="000000"/>
          <w:sz w:val="22"/>
          <w:szCs w:val="22"/>
        </w:rPr>
        <w:t>y</w:t>
      </w:r>
      <w:r w:rsidR="0066152C" w:rsidRPr="00BE34A0">
        <w:rPr>
          <w:rFonts w:asciiTheme="minorHAnsi" w:hAnsiTheme="minorHAnsi"/>
          <w:color w:val="000000"/>
          <w:sz w:val="22"/>
          <w:szCs w:val="22"/>
        </w:rPr>
        <w:t xml:space="preserve"> prepared for </w:t>
      </w:r>
      <w:r w:rsidR="00E0504B">
        <w:rPr>
          <w:rFonts w:asciiTheme="minorHAnsi" w:hAnsiTheme="minorHAnsi"/>
          <w:color w:val="000000"/>
          <w:sz w:val="22"/>
          <w:szCs w:val="22"/>
        </w:rPr>
        <w:t>the local public hearing</w:t>
      </w:r>
      <w:r w:rsidR="0066152C" w:rsidRPr="00BE34A0">
        <w:rPr>
          <w:rFonts w:asciiTheme="minorHAnsi" w:hAnsiTheme="minorHAnsi"/>
          <w:color w:val="000000"/>
          <w:sz w:val="22"/>
          <w:szCs w:val="22"/>
        </w:rPr>
        <w:t xml:space="preserve"> for your review and inclusion in the record. I think this is a reasonable request, given </w:t>
      </w:r>
      <w:r w:rsidR="00CC2066" w:rsidRPr="00BE34A0">
        <w:rPr>
          <w:rFonts w:asciiTheme="minorHAnsi" w:hAnsiTheme="minorHAnsi"/>
          <w:color w:val="000000"/>
          <w:sz w:val="22"/>
          <w:szCs w:val="22"/>
        </w:rPr>
        <w:t>my</w:t>
      </w:r>
      <w:r w:rsidR="0066152C" w:rsidRPr="00BE34A0">
        <w:rPr>
          <w:rFonts w:asciiTheme="minorHAnsi" w:hAnsiTheme="minorHAnsi"/>
          <w:color w:val="000000"/>
          <w:sz w:val="22"/>
          <w:szCs w:val="22"/>
        </w:rPr>
        <w:t xml:space="preserve"> outlined attempts to provide you with information</w:t>
      </w:r>
      <w:r w:rsidR="003776A6" w:rsidRPr="00BE34A0">
        <w:rPr>
          <w:rFonts w:asciiTheme="minorHAnsi" w:hAnsiTheme="minorHAnsi"/>
          <w:color w:val="000000"/>
          <w:sz w:val="22"/>
          <w:szCs w:val="22"/>
        </w:rPr>
        <w:t xml:space="preserve"> during the comment period</w:t>
      </w:r>
      <w:r w:rsidR="0066152C" w:rsidRPr="00BE34A0">
        <w:rPr>
          <w:rFonts w:asciiTheme="minorHAnsi" w:hAnsiTheme="minorHAnsi"/>
          <w:color w:val="000000"/>
          <w:sz w:val="22"/>
          <w:szCs w:val="22"/>
        </w:rPr>
        <w:t>.</w:t>
      </w:r>
      <w:r w:rsidRPr="00BE34A0">
        <w:rPr>
          <w:rFonts w:asciiTheme="minorHAnsi" w:hAnsiTheme="minorHAnsi"/>
          <w:color w:val="000000"/>
          <w:sz w:val="22"/>
          <w:szCs w:val="22"/>
        </w:rPr>
        <w:t xml:space="preserve"> </w:t>
      </w:r>
    </w:p>
    <w:p w:rsidR="0066152C" w:rsidRPr="00BE34A0" w:rsidRDefault="0066152C" w:rsidP="000E688C">
      <w:pPr>
        <w:pStyle w:val="NormalWeb"/>
        <w:rPr>
          <w:rFonts w:asciiTheme="minorHAnsi" w:hAnsiTheme="minorHAnsi"/>
          <w:color w:val="000000"/>
          <w:sz w:val="22"/>
          <w:szCs w:val="22"/>
        </w:rPr>
      </w:pPr>
      <w:r w:rsidRPr="00BE34A0">
        <w:rPr>
          <w:rFonts w:asciiTheme="minorHAnsi" w:hAnsiTheme="minorHAnsi"/>
          <w:color w:val="000000"/>
          <w:sz w:val="22"/>
          <w:szCs w:val="22"/>
        </w:rPr>
        <w:t xml:space="preserve">Regarding scheduling </w:t>
      </w:r>
      <w:r w:rsidR="002E6951" w:rsidRPr="00BE34A0">
        <w:rPr>
          <w:rFonts w:asciiTheme="minorHAnsi" w:hAnsiTheme="minorHAnsi"/>
          <w:color w:val="000000"/>
          <w:sz w:val="22"/>
          <w:szCs w:val="22"/>
        </w:rPr>
        <w:t>a meeting</w:t>
      </w:r>
      <w:r w:rsidRPr="00BE34A0">
        <w:rPr>
          <w:rFonts w:asciiTheme="minorHAnsi" w:hAnsiTheme="minorHAnsi"/>
          <w:color w:val="000000"/>
          <w:sz w:val="22"/>
          <w:szCs w:val="22"/>
        </w:rPr>
        <w:t xml:space="preserve">, </w:t>
      </w:r>
      <w:r w:rsidR="00E22096" w:rsidRPr="00BE34A0">
        <w:rPr>
          <w:rFonts w:asciiTheme="minorHAnsi" w:hAnsiTheme="minorHAnsi"/>
          <w:color w:val="000000"/>
          <w:sz w:val="22"/>
          <w:szCs w:val="22"/>
        </w:rPr>
        <w:t>Weld Air and Water (WAW)</w:t>
      </w:r>
      <w:r w:rsidR="002E6951" w:rsidRPr="00BE34A0">
        <w:rPr>
          <w:rFonts w:asciiTheme="minorHAnsi" w:hAnsiTheme="minorHAnsi"/>
          <w:color w:val="000000"/>
          <w:sz w:val="22"/>
          <w:szCs w:val="22"/>
        </w:rPr>
        <w:t xml:space="preserve"> has identified people who would like to be involved and </w:t>
      </w:r>
      <w:r w:rsidR="00E22096" w:rsidRPr="00BE34A0">
        <w:rPr>
          <w:rFonts w:asciiTheme="minorHAnsi" w:hAnsiTheme="minorHAnsi"/>
          <w:color w:val="000000"/>
          <w:sz w:val="22"/>
          <w:szCs w:val="22"/>
        </w:rPr>
        <w:t>I know some other homeowners would</w:t>
      </w:r>
      <w:r w:rsidR="002E6951" w:rsidRPr="00BE34A0">
        <w:rPr>
          <w:rFonts w:asciiTheme="minorHAnsi" w:hAnsiTheme="minorHAnsi"/>
          <w:color w:val="000000"/>
          <w:sz w:val="22"/>
          <w:szCs w:val="22"/>
        </w:rPr>
        <w:t xml:space="preserve"> like to attend an initial meeting with the operator, </w:t>
      </w:r>
      <w:r w:rsidR="002E6951" w:rsidRPr="00BE34A0">
        <w:rPr>
          <w:rFonts w:asciiTheme="minorHAnsi" w:hAnsiTheme="minorHAnsi"/>
          <w:color w:val="000000"/>
          <w:sz w:val="22"/>
          <w:szCs w:val="22"/>
        </w:rPr>
        <w:lastRenderedPageBreak/>
        <w:t xml:space="preserve">COGCC and CDPHE at the outset of the consultation. We </w:t>
      </w:r>
      <w:r w:rsidR="00EE0E03">
        <w:rPr>
          <w:rFonts w:asciiTheme="minorHAnsi" w:hAnsiTheme="minorHAnsi"/>
          <w:color w:val="000000"/>
          <w:sz w:val="22"/>
          <w:szCs w:val="22"/>
        </w:rPr>
        <w:t>are working</w:t>
      </w:r>
      <w:r w:rsidR="002E6951" w:rsidRPr="00BE34A0">
        <w:rPr>
          <w:rFonts w:asciiTheme="minorHAnsi" w:hAnsiTheme="minorHAnsi"/>
          <w:color w:val="000000"/>
          <w:sz w:val="22"/>
          <w:szCs w:val="22"/>
        </w:rPr>
        <w:t xml:space="preserve"> with the operator to find a workable date in the near future to keep the ball rolling. In any event, I wanted to clarify that after this meeting</w:t>
      </w:r>
      <w:r w:rsidR="004324A9">
        <w:rPr>
          <w:rFonts w:asciiTheme="minorHAnsi" w:hAnsiTheme="minorHAnsi"/>
          <w:color w:val="000000"/>
          <w:sz w:val="22"/>
          <w:szCs w:val="22"/>
        </w:rPr>
        <w:t>,</w:t>
      </w:r>
      <w:r w:rsidR="002E6951" w:rsidRPr="00BE34A0">
        <w:rPr>
          <w:rFonts w:asciiTheme="minorHAnsi" w:hAnsiTheme="minorHAnsi"/>
          <w:color w:val="000000"/>
          <w:sz w:val="22"/>
          <w:szCs w:val="22"/>
        </w:rPr>
        <w:t xml:space="preserve"> CDPHE would need additional time to evaluate the site and all </w:t>
      </w:r>
      <w:r w:rsidR="003776A6" w:rsidRPr="00BE34A0">
        <w:rPr>
          <w:rFonts w:asciiTheme="minorHAnsi" w:hAnsiTheme="minorHAnsi"/>
          <w:color w:val="000000"/>
          <w:sz w:val="22"/>
          <w:szCs w:val="22"/>
        </w:rPr>
        <w:t xml:space="preserve">available </w:t>
      </w:r>
      <w:r w:rsidR="002E6951" w:rsidRPr="00BE34A0">
        <w:rPr>
          <w:rFonts w:asciiTheme="minorHAnsi" w:hAnsiTheme="minorHAnsi"/>
          <w:color w:val="000000"/>
          <w:sz w:val="22"/>
          <w:szCs w:val="22"/>
        </w:rPr>
        <w:t>information</w:t>
      </w:r>
      <w:r w:rsidR="00CC2066" w:rsidRPr="00BE34A0">
        <w:rPr>
          <w:rFonts w:asciiTheme="minorHAnsi" w:hAnsiTheme="minorHAnsi"/>
          <w:color w:val="000000"/>
          <w:sz w:val="22"/>
          <w:szCs w:val="22"/>
        </w:rPr>
        <w:t>,</w:t>
      </w:r>
      <w:r w:rsidR="002E6951" w:rsidRPr="00BE34A0">
        <w:rPr>
          <w:rFonts w:asciiTheme="minorHAnsi" w:hAnsiTheme="minorHAnsi"/>
          <w:color w:val="000000"/>
          <w:sz w:val="22"/>
          <w:szCs w:val="22"/>
        </w:rPr>
        <w:t xml:space="preserve"> </w:t>
      </w:r>
      <w:r w:rsidR="00EE0E03">
        <w:rPr>
          <w:rFonts w:asciiTheme="minorHAnsi" w:hAnsiTheme="minorHAnsi"/>
          <w:color w:val="000000"/>
          <w:sz w:val="22"/>
          <w:szCs w:val="22"/>
        </w:rPr>
        <w:t>in order to</w:t>
      </w:r>
      <w:r w:rsidR="002E6951" w:rsidRPr="00BE34A0">
        <w:rPr>
          <w:rFonts w:asciiTheme="minorHAnsi" w:hAnsiTheme="minorHAnsi"/>
          <w:color w:val="000000"/>
          <w:sz w:val="22"/>
          <w:szCs w:val="22"/>
        </w:rPr>
        <w:t xml:space="preserve"> formulate </w:t>
      </w:r>
      <w:r w:rsidR="00CC2066" w:rsidRPr="00BE34A0">
        <w:rPr>
          <w:rFonts w:asciiTheme="minorHAnsi" w:hAnsiTheme="minorHAnsi"/>
          <w:color w:val="000000"/>
          <w:sz w:val="22"/>
          <w:szCs w:val="22"/>
        </w:rPr>
        <w:t xml:space="preserve">their </w:t>
      </w:r>
      <w:r w:rsidR="002E6951" w:rsidRPr="00BE34A0">
        <w:rPr>
          <w:rFonts w:asciiTheme="minorHAnsi" w:hAnsiTheme="minorHAnsi"/>
          <w:color w:val="000000"/>
          <w:sz w:val="22"/>
          <w:szCs w:val="22"/>
        </w:rPr>
        <w:t>recommendations. We would find it helpful for a follow-up meeting to also be scheduled</w:t>
      </w:r>
      <w:r w:rsidR="00CC2066" w:rsidRPr="00BE34A0">
        <w:rPr>
          <w:rFonts w:asciiTheme="minorHAnsi" w:hAnsiTheme="minorHAnsi"/>
          <w:color w:val="000000"/>
          <w:sz w:val="22"/>
          <w:szCs w:val="22"/>
        </w:rPr>
        <w:t>,</w:t>
      </w:r>
      <w:r w:rsidR="002E6951" w:rsidRPr="00BE34A0">
        <w:rPr>
          <w:rFonts w:asciiTheme="minorHAnsi" w:hAnsiTheme="minorHAnsi"/>
          <w:color w:val="000000"/>
          <w:sz w:val="22"/>
          <w:szCs w:val="22"/>
        </w:rPr>
        <w:t xml:space="preserve"> so that we might better understand the results of the consultation.</w:t>
      </w:r>
    </w:p>
    <w:p w:rsidR="003776A6" w:rsidRPr="00BE34A0" w:rsidRDefault="00CC2066" w:rsidP="000E688C">
      <w:pPr>
        <w:pStyle w:val="NormalWeb"/>
        <w:rPr>
          <w:rFonts w:asciiTheme="minorHAnsi" w:hAnsiTheme="minorHAnsi"/>
          <w:color w:val="000000"/>
          <w:sz w:val="22"/>
          <w:szCs w:val="22"/>
        </w:rPr>
      </w:pPr>
      <w:r w:rsidRPr="00BE34A0">
        <w:rPr>
          <w:rFonts w:asciiTheme="minorHAnsi" w:hAnsiTheme="minorHAnsi"/>
          <w:color w:val="000000"/>
          <w:sz w:val="22"/>
          <w:szCs w:val="22"/>
        </w:rPr>
        <w:t xml:space="preserve">Thank you for your desire to meet with citizens to help forge a </w:t>
      </w:r>
      <w:r w:rsidR="0040228B" w:rsidRPr="00BE34A0">
        <w:rPr>
          <w:rFonts w:asciiTheme="minorHAnsi" w:hAnsiTheme="minorHAnsi"/>
          <w:color w:val="000000"/>
          <w:sz w:val="22"/>
          <w:szCs w:val="22"/>
        </w:rPr>
        <w:t xml:space="preserve">stronger </w:t>
      </w:r>
      <w:r w:rsidRPr="00BE34A0">
        <w:rPr>
          <w:rFonts w:asciiTheme="minorHAnsi" w:hAnsiTheme="minorHAnsi"/>
          <w:color w:val="000000"/>
          <w:sz w:val="22"/>
          <w:szCs w:val="22"/>
        </w:rPr>
        <w:t>partnership toward balanced and responsible development of the oil and gas industry. It is especially important as more and more citizens express concerns about inadequate attention to public health and safety</w:t>
      </w:r>
      <w:r w:rsidR="003776A6" w:rsidRPr="00BE34A0">
        <w:rPr>
          <w:rFonts w:asciiTheme="minorHAnsi" w:hAnsiTheme="minorHAnsi"/>
          <w:color w:val="000000"/>
          <w:sz w:val="22"/>
          <w:szCs w:val="22"/>
        </w:rPr>
        <w:t>,</w:t>
      </w:r>
      <w:r w:rsidR="00E0504B">
        <w:rPr>
          <w:rFonts w:asciiTheme="minorHAnsi" w:hAnsiTheme="minorHAnsi"/>
          <w:color w:val="000000"/>
          <w:sz w:val="22"/>
          <w:szCs w:val="22"/>
        </w:rPr>
        <w:t xml:space="preserve"> </w:t>
      </w:r>
      <w:r w:rsidRPr="00BE34A0">
        <w:rPr>
          <w:rFonts w:asciiTheme="minorHAnsi" w:hAnsiTheme="minorHAnsi"/>
          <w:color w:val="000000"/>
          <w:sz w:val="22"/>
          <w:szCs w:val="22"/>
        </w:rPr>
        <w:t>that processes like consultation occur in meaningful ways</w:t>
      </w:r>
      <w:r w:rsidR="003776A6" w:rsidRPr="00BE34A0">
        <w:rPr>
          <w:rFonts w:asciiTheme="minorHAnsi" w:hAnsiTheme="minorHAnsi"/>
          <w:color w:val="000000"/>
          <w:sz w:val="22"/>
          <w:szCs w:val="22"/>
        </w:rPr>
        <w:t>. We are happy to participate in a deliberate process that fosters education, dialogue</w:t>
      </w:r>
      <w:r w:rsidR="00C53851" w:rsidRPr="00BE34A0">
        <w:rPr>
          <w:rFonts w:asciiTheme="minorHAnsi" w:hAnsiTheme="minorHAnsi"/>
          <w:color w:val="000000"/>
          <w:sz w:val="22"/>
          <w:szCs w:val="22"/>
        </w:rPr>
        <w:t xml:space="preserve">, and an objective evaluation of the </w:t>
      </w:r>
      <w:r w:rsidR="00586B93" w:rsidRPr="00BE34A0">
        <w:rPr>
          <w:rFonts w:asciiTheme="minorHAnsi" w:hAnsiTheme="minorHAnsi"/>
          <w:color w:val="000000"/>
          <w:sz w:val="22"/>
          <w:szCs w:val="22"/>
        </w:rPr>
        <w:t xml:space="preserve">site that would help you meet your goal to “prevent </w:t>
      </w:r>
      <w:r w:rsidR="00586B93" w:rsidRPr="00BE34A0">
        <w:rPr>
          <w:rFonts w:asciiTheme="minorHAnsi" w:hAnsiTheme="minorHAnsi" w:cs="Arial"/>
          <w:sz w:val="22"/>
          <w:szCs w:val="22"/>
        </w:rPr>
        <w:t>and mitigate adverse impacts to public health, safety, welfare and the environment.”</w:t>
      </w:r>
    </w:p>
    <w:p w:rsidR="003776A6" w:rsidRPr="00BE34A0" w:rsidRDefault="003776A6" w:rsidP="000E688C">
      <w:pPr>
        <w:pStyle w:val="NormalWeb"/>
        <w:rPr>
          <w:rFonts w:asciiTheme="minorHAnsi" w:hAnsiTheme="minorHAnsi"/>
          <w:color w:val="000000"/>
          <w:sz w:val="22"/>
          <w:szCs w:val="22"/>
        </w:rPr>
      </w:pPr>
      <w:r w:rsidRPr="00BE34A0">
        <w:rPr>
          <w:rFonts w:asciiTheme="minorHAnsi" w:hAnsiTheme="minorHAnsi"/>
          <w:color w:val="000000"/>
          <w:sz w:val="22"/>
          <w:szCs w:val="22"/>
        </w:rPr>
        <w:t>Thank you for your attention to the concerns in this letter. I hope you have a relaxing and well-deserved vacation.</w:t>
      </w:r>
    </w:p>
    <w:p w:rsidR="003776A6" w:rsidRPr="00BE34A0" w:rsidRDefault="003776A6" w:rsidP="000E688C">
      <w:pPr>
        <w:pStyle w:val="NormalWeb"/>
        <w:rPr>
          <w:rFonts w:asciiTheme="minorHAnsi" w:hAnsiTheme="minorHAnsi"/>
          <w:color w:val="000000"/>
          <w:sz w:val="22"/>
          <w:szCs w:val="22"/>
        </w:rPr>
      </w:pPr>
      <w:r w:rsidRPr="00BE34A0">
        <w:rPr>
          <w:rFonts w:asciiTheme="minorHAnsi" w:hAnsiTheme="minorHAnsi"/>
          <w:color w:val="000000"/>
          <w:sz w:val="22"/>
          <w:szCs w:val="22"/>
        </w:rPr>
        <w:t>Sincerely,</w:t>
      </w:r>
    </w:p>
    <w:p w:rsidR="003776A6" w:rsidRPr="00BE34A0" w:rsidRDefault="00620909" w:rsidP="000E688C">
      <w:pPr>
        <w:pStyle w:val="NormalWeb"/>
        <w:rPr>
          <w:rFonts w:asciiTheme="minorHAnsi" w:hAnsiTheme="minorHAnsi"/>
          <w:color w:val="000000"/>
          <w:sz w:val="22"/>
          <w:szCs w:val="22"/>
        </w:rPr>
      </w:pPr>
      <w:r>
        <w:rPr>
          <w:noProof/>
        </w:rPr>
        <w:drawing>
          <wp:inline distT="0" distB="0" distL="0" distR="0">
            <wp:extent cx="1717675" cy="48831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17675" cy="488315"/>
                    </a:xfrm>
                    <a:prstGeom prst="rect">
                      <a:avLst/>
                    </a:prstGeom>
                    <a:noFill/>
                    <a:ln>
                      <a:noFill/>
                    </a:ln>
                  </pic:spPr>
                </pic:pic>
              </a:graphicData>
            </a:graphic>
          </wp:inline>
        </w:drawing>
      </w:r>
    </w:p>
    <w:p w:rsidR="00CC2066" w:rsidRPr="00BE34A0" w:rsidRDefault="003776A6" w:rsidP="000E688C">
      <w:pPr>
        <w:pStyle w:val="NormalWeb"/>
        <w:rPr>
          <w:rFonts w:asciiTheme="minorHAnsi" w:hAnsiTheme="minorHAnsi"/>
          <w:color w:val="000000"/>
          <w:sz w:val="22"/>
          <w:szCs w:val="22"/>
        </w:rPr>
      </w:pPr>
      <w:r w:rsidRPr="00BE34A0">
        <w:rPr>
          <w:rFonts w:asciiTheme="minorHAnsi" w:hAnsiTheme="minorHAnsi"/>
          <w:color w:val="000000"/>
          <w:sz w:val="22"/>
          <w:szCs w:val="22"/>
        </w:rPr>
        <w:t xml:space="preserve">Sara L. Barwinski </w:t>
      </w:r>
    </w:p>
    <w:p w:rsidR="00263730" w:rsidRPr="00BE34A0" w:rsidRDefault="00263730" w:rsidP="000E688C">
      <w:pPr>
        <w:pStyle w:val="NormalWeb"/>
        <w:rPr>
          <w:rFonts w:asciiTheme="minorHAnsi" w:hAnsiTheme="minorHAnsi"/>
          <w:color w:val="000000"/>
          <w:sz w:val="22"/>
          <w:szCs w:val="22"/>
        </w:rPr>
      </w:pPr>
      <w:r w:rsidRPr="00BE34A0">
        <w:rPr>
          <w:rFonts w:asciiTheme="minorHAnsi" w:hAnsiTheme="minorHAnsi"/>
          <w:color w:val="000000"/>
          <w:sz w:val="22"/>
          <w:szCs w:val="22"/>
        </w:rPr>
        <w:t>Attachments:</w:t>
      </w:r>
    </w:p>
    <w:p w:rsidR="00263730" w:rsidRPr="00BE34A0" w:rsidRDefault="00263730" w:rsidP="00263730">
      <w:pPr>
        <w:pStyle w:val="NormalWeb"/>
        <w:numPr>
          <w:ilvl w:val="0"/>
          <w:numId w:val="1"/>
        </w:numPr>
        <w:rPr>
          <w:rFonts w:asciiTheme="minorHAnsi" w:hAnsiTheme="minorHAnsi"/>
          <w:color w:val="000000"/>
          <w:sz w:val="22"/>
          <w:szCs w:val="22"/>
        </w:rPr>
      </w:pPr>
      <w:r w:rsidRPr="00BE34A0">
        <w:rPr>
          <w:rFonts w:asciiTheme="minorHAnsi" w:hAnsiTheme="minorHAnsi"/>
          <w:color w:val="000000"/>
          <w:sz w:val="22"/>
          <w:szCs w:val="22"/>
        </w:rPr>
        <w:t>Copy of e-mail in letter format</w:t>
      </w:r>
    </w:p>
    <w:p w:rsidR="00263730" w:rsidRPr="00BE34A0" w:rsidRDefault="00263730" w:rsidP="00263730">
      <w:pPr>
        <w:pStyle w:val="NormalWeb"/>
        <w:numPr>
          <w:ilvl w:val="0"/>
          <w:numId w:val="1"/>
        </w:numPr>
        <w:rPr>
          <w:rFonts w:asciiTheme="minorHAnsi" w:hAnsiTheme="minorHAnsi"/>
          <w:color w:val="000000"/>
          <w:sz w:val="22"/>
          <w:szCs w:val="22"/>
        </w:rPr>
      </w:pPr>
      <w:r w:rsidRPr="00BE34A0">
        <w:rPr>
          <w:rFonts w:asciiTheme="minorHAnsi" w:hAnsiTheme="minorHAnsi"/>
          <w:color w:val="000000"/>
          <w:sz w:val="22"/>
          <w:szCs w:val="22"/>
        </w:rPr>
        <w:t>Outline of experience re: Citizen Input</w:t>
      </w:r>
    </w:p>
    <w:p w:rsidR="00263730" w:rsidRPr="00BE34A0" w:rsidRDefault="00263730" w:rsidP="00263730">
      <w:pPr>
        <w:pStyle w:val="NormalWeb"/>
        <w:numPr>
          <w:ilvl w:val="0"/>
          <w:numId w:val="1"/>
        </w:numPr>
        <w:rPr>
          <w:rFonts w:asciiTheme="minorHAnsi" w:hAnsiTheme="minorHAnsi"/>
          <w:color w:val="000000"/>
          <w:sz w:val="22"/>
          <w:szCs w:val="22"/>
        </w:rPr>
      </w:pPr>
      <w:r w:rsidRPr="00BE34A0">
        <w:rPr>
          <w:rFonts w:asciiTheme="minorHAnsi" w:hAnsiTheme="minorHAnsi"/>
          <w:color w:val="000000"/>
          <w:sz w:val="22"/>
          <w:szCs w:val="22"/>
        </w:rPr>
        <w:t>Statement of Concern for COGCC</w:t>
      </w:r>
    </w:p>
    <w:p w:rsidR="00263730" w:rsidRDefault="00263730" w:rsidP="00263730">
      <w:pPr>
        <w:pStyle w:val="NormalWeb"/>
        <w:numPr>
          <w:ilvl w:val="0"/>
          <w:numId w:val="1"/>
        </w:numPr>
        <w:rPr>
          <w:rFonts w:asciiTheme="minorHAnsi" w:hAnsiTheme="minorHAnsi"/>
          <w:color w:val="000000"/>
          <w:sz w:val="22"/>
          <w:szCs w:val="22"/>
        </w:rPr>
      </w:pPr>
      <w:r w:rsidRPr="00BE34A0">
        <w:rPr>
          <w:rFonts w:asciiTheme="minorHAnsi" w:hAnsiTheme="minorHAnsi"/>
          <w:color w:val="000000"/>
          <w:sz w:val="22"/>
          <w:szCs w:val="22"/>
        </w:rPr>
        <w:t>Testimony Prepared for Public Hearing on July 9</w:t>
      </w:r>
    </w:p>
    <w:p w:rsidR="004324A9" w:rsidRPr="00BE34A0" w:rsidRDefault="004324A9" w:rsidP="00976976">
      <w:pPr>
        <w:pStyle w:val="NormalWeb"/>
        <w:ind w:left="360"/>
        <w:rPr>
          <w:rFonts w:asciiTheme="minorHAnsi" w:hAnsiTheme="minorHAnsi"/>
          <w:color w:val="000000"/>
          <w:sz w:val="22"/>
          <w:szCs w:val="22"/>
        </w:rPr>
      </w:pPr>
      <w:bookmarkStart w:id="0" w:name="_GoBack"/>
      <w:bookmarkEnd w:id="0"/>
    </w:p>
    <w:p w:rsidR="00E22096" w:rsidRPr="00BE34A0" w:rsidRDefault="00E22096" w:rsidP="00E22096">
      <w:pPr>
        <w:pStyle w:val="NormalWeb"/>
        <w:ind w:left="360"/>
        <w:rPr>
          <w:rFonts w:asciiTheme="minorHAnsi" w:hAnsiTheme="minorHAnsi"/>
          <w:color w:val="000000"/>
          <w:sz w:val="22"/>
          <w:szCs w:val="22"/>
        </w:rPr>
      </w:pPr>
    </w:p>
    <w:p w:rsidR="00645CAC" w:rsidRPr="00BE34A0" w:rsidRDefault="00645CAC" w:rsidP="00645CAC">
      <w:pPr>
        <w:pStyle w:val="NormalWeb"/>
        <w:rPr>
          <w:rFonts w:asciiTheme="minorHAnsi" w:hAnsiTheme="minorHAnsi"/>
          <w:color w:val="000000"/>
          <w:sz w:val="22"/>
          <w:szCs w:val="22"/>
        </w:rPr>
      </w:pPr>
    </w:p>
    <w:p w:rsidR="00645CAC" w:rsidRPr="00BE34A0" w:rsidRDefault="00645CAC" w:rsidP="00645CAC">
      <w:pPr>
        <w:pStyle w:val="NormalWeb"/>
        <w:rPr>
          <w:rFonts w:asciiTheme="minorHAnsi" w:hAnsiTheme="minorHAnsi"/>
          <w:color w:val="000000"/>
          <w:sz w:val="22"/>
          <w:szCs w:val="22"/>
        </w:rPr>
      </w:pPr>
      <w:r w:rsidRPr="00BE34A0">
        <w:rPr>
          <w:rFonts w:asciiTheme="minorHAnsi" w:hAnsiTheme="minorHAnsi"/>
          <w:color w:val="000000"/>
          <w:sz w:val="22"/>
          <w:szCs w:val="22"/>
        </w:rPr>
        <w:t> </w:t>
      </w:r>
    </w:p>
    <w:p w:rsidR="000B2871" w:rsidRPr="00BE34A0" w:rsidRDefault="000B2871"/>
    <w:sectPr w:rsidR="000B2871" w:rsidRPr="00BE34A0" w:rsidSect="00A157B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A43E09"/>
    <w:multiLevelType w:val="hybridMultilevel"/>
    <w:tmpl w:val="D3D426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93"/>
  <w:defaultTabStop w:val="720"/>
  <w:characterSpacingControl w:val="doNotCompress"/>
  <w:compat/>
  <w:rsids>
    <w:rsidRoot w:val="00645CAC"/>
    <w:rsid w:val="000B2871"/>
    <w:rsid w:val="000E688C"/>
    <w:rsid w:val="00254B64"/>
    <w:rsid w:val="00263730"/>
    <w:rsid w:val="00283EEC"/>
    <w:rsid w:val="002E6951"/>
    <w:rsid w:val="003776A6"/>
    <w:rsid w:val="0040228B"/>
    <w:rsid w:val="004154A6"/>
    <w:rsid w:val="004324A9"/>
    <w:rsid w:val="00586B93"/>
    <w:rsid w:val="0061082D"/>
    <w:rsid w:val="00620909"/>
    <w:rsid w:val="00645CAC"/>
    <w:rsid w:val="0066152C"/>
    <w:rsid w:val="006F7B05"/>
    <w:rsid w:val="00976976"/>
    <w:rsid w:val="00A0656D"/>
    <w:rsid w:val="00A157BD"/>
    <w:rsid w:val="00B1200C"/>
    <w:rsid w:val="00BE34A0"/>
    <w:rsid w:val="00C53851"/>
    <w:rsid w:val="00CC2066"/>
    <w:rsid w:val="00DE38EF"/>
    <w:rsid w:val="00E0504B"/>
    <w:rsid w:val="00E22096"/>
    <w:rsid w:val="00E869F9"/>
    <w:rsid w:val="00EE0E0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57B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45CA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rsid w:val="00BE34A0"/>
    <w:rPr>
      <w:rFonts w:cs="Times New Roman"/>
      <w:color w:val="0000FF"/>
      <w:u w:val="single"/>
    </w:rPr>
  </w:style>
  <w:style w:type="paragraph" w:styleId="BalloonText">
    <w:name w:val="Balloon Text"/>
    <w:basedOn w:val="Normal"/>
    <w:link w:val="BalloonTextChar"/>
    <w:uiPriority w:val="99"/>
    <w:semiHidden/>
    <w:unhideWhenUsed/>
    <w:rsid w:val="006209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090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45CA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rsid w:val="00BE34A0"/>
    <w:rPr>
      <w:rFonts w:cs="Times New Roman"/>
      <w:color w:val="0000FF"/>
      <w:u w:val="single"/>
    </w:rPr>
  </w:style>
  <w:style w:type="paragraph" w:styleId="BalloonText">
    <w:name w:val="Balloon Text"/>
    <w:basedOn w:val="Normal"/>
    <w:link w:val="BalloonTextChar"/>
    <w:uiPriority w:val="99"/>
    <w:semiHidden/>
    <w:unhideWhenUsed/>
    <w:rsid w:val="006209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090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83593873">
      <w:bodyDiv w:val="1"/>
      <w:marLeft w:val="0"/>
      <w:marRight w:val="0"/>
      <w:marTop w:val="0"/>
      <w:marBottom w:val="0"/>
      <w:divBdr>
        <w:top w:val="none" w:sz="0" w:space="0" w:color="auto"/>
        <w:left w:val="none" w:sz="0" w:space="0" w:color="auto"/>
        <w:bottom w:val="none" w:sz="0" w:space="0" w:color="auto"/>
        <w:right w:val="none" w:sz="0" w:space="0" w:color="auto"/>
      </w:divBdr>
    </w:div>
    <w:div w:id="1943028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713</Words>
  <Characters>4070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Colorado Oil &amp; Gas Conservation Commission</Company>
  <LinksUpToDate>false</LinksUpToDate>
  <CharactersWithSpaces>4774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and Dan</dc:creator>
  <cp:lastModifiedBy>Rob Young</cp:lastModifiedBy>
  <cp:revision>2</cp:revision>
  <dcterms:created xsi:type="dcterms:W3CDTF">2013-07-25T16:36:00Z</dcterms:created>
  <dcterms:modified xsi:type="dcterms:W3CDTF">2013-07-25T16:36:00Z</dcterms:modified>
</cp:coreProperties>
</file>