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F21" w:rsidRDefault="00854F21" w:rsidP="00854F21">
      <w:pPr>
        <w:pStyle w:val="PlainText"/>
      </w:pPr>
      <w:r>
        <w:t xml:space="preserve">Dear Bill: </w:t>
      </w:r>
    </w:p>
    <w:p w:rsidR="00854F21" w:rsidRDefault="00854F21" w:rsidP="00854F21">
      <w:pPr>
        <w:pStyle w:val="PlainText"/>
      </w:pPr>
      <w:r>
        <w:t xml:space="preserve">  </w:t>
      </w:r>
    </w:p>
    <w:p w:rsidR="00854F21" w:rsidRDefault="00854F21" w:rsidP="00854F21">
      <w:pPr>
        <w:pStyle w:val="PlainText"/>
      </w:pPr>
    </w:p>
    <w:p w:rsidR="00854F21" w:rsidRDefault="00854F21" w:rsidP="00854F21">
      <w:pPr>
        <w:pStyle w:val="PlainText"/>
      </w:pPr>
      <w:r>
        <w:t>The Office of Legacy Management (LM) is reviewing aforementioned applications and the location map provided by COGCC for the following wells and their respective locations:</w:t>
      </w:r>
    </w:p>
    <w:p w:rsidR="00854F21" w:rsidRDefault="00854F21" w:rsidP="00854F21">
      <w:pPr>
        <w:pStyle w:val="PlainText"/>
      </w:pPr>
    </w:p>
    <w:p w:rsidR="00854F21" w:rsidRDefault="00854F21" w:rsidP="00854F21">
      <w:pPr>
        <w:pStyle w:val="PlainText"/>
      </w:pPr>
      <w:r>
        <w:t xml:space="preserve">        APDs IN PROCESSING                      BOTTOM </w:t>
      </w:r>
      <w:proofErr w:type="gramStart"/>
      <w:r>
        <w:t>HOLE</w:t>
      </w:r>
      <w:proofErr w:type="gramEnd"/>
      <w:r>
        <w:t xml:space="preserve"> LOCATION    </w:t>
      </w:r>
    </w:p>
    <w:p w:rsidR="00854F21" w:rsidRDefault="00854F21" w:rsidP="00854F21">
      <w:pPr>
        <w:pStyle w:val="PlainText"/>
      </w:pPr>
      <w:r>
        <w:t xml:space="preserve">OPERATOR    WELL NAME           WELL #          LOCATION                N LATITUDE      W LONGITUDE </w:t>
      </w:r>
    </w:p>
    <w:p w:rsidR="00854F21" w:rsidRDefault="00854F21" w:rsidP="00854F21">
      <w:pPr>
        <w:pStyle w:val="PlainText"/>
      </w:pPr>
      <w:r>
        <w:t xml:space="preserve">Williams        Federal SP              31-14           14 7S 95W               39.444434               107.962938 </w:t>
      </w:r>
    </w:p>
    <w:p w:rsidR="00854F21" w:rsidRDefault="00854F21" w:rsidP="00854F21">
      <w:pPr>
        <w:pStyle w:val="PlainText"/>
      </w:pPr>
      <w:r>
        <w:t xml:space="preserve">Williams        Federal SP              41-14           14 7S 95W               39.444648               107.958747 </w:t>
      </w:r>
    </w:p>
    <w:p w:rsidR="00854F21" w:rsidRDefault="00854F21" w:rsidP="00854F21">
      <w:pPr>
        <w:pStyle w:val="PlainText"/>
      </w:pPr>
      <w:r>
        <w:t>Williams        Federal SP              341-</w:t>
      </w:r>
      <w:proofErr w:type="gramStart"/>
      <w:r>
        <w:t>14  14</w:t>
      </w:r>
      <w:proofErr w:type="gramEnd"/>
      <w:r>
        <w:t xml:space="preserve"> 7S 95W               39.443781               107.958315 </w:t>
      </w:r>
    </w:p>
    <w:p w:rsidR="00854F21" w:rsidRDefault="00854F21" w:rsidP="00854F21">
      <w:pPr>
        <w:pStyle w:val="PlainText"/>
      </w:pPr>
      <w:r>
        <w:t>Williams        Federal SP              441-</w:t>
      </w:r>
      <w:proofErr w:type="gramStart"/>
      <w:r>
        <w:t>14  14</w:t>
      </w:r>
      <w:proofErr w:type="gramEnd"/>
      <w:r>
        <w:t xml:space="preserve"> 7S 95W               39.442915               107.958311 </w:t>
      </w:r>
    </w:p>
    <w:p w:rsidR="00854F21" w:rsidRDefault="00854F21" w:rsidP="00854F21">
      <w:pPr>
        <w:pStyle w:val="PlainText"/>
      </w:pPr>
      <w:r>
        <w:t>Williams        Federal SP              541-</w:t>
      </w:r>
      <w:proofErr w:type="gramStart"/>
      <w:r>
        <w:t>14  14</w:t>
      </w:r>
      <w:proofErr w:type="gramEnd"/>
      <w:r>
        <w:t xml:space="preserve"> 7S 95W               39.44208                107.95831 </w:t>
      </w:r>
    </w:p>
    <w:p w:rsidR="00854F21" w:rsidRDefault="00854F21" w:rsidP="00854F21">
      <w:pPr>
        <w:pStyle w:val="PlainText"/>
      </w:pPr>
      <w:r>
        <w:t xml:space="preserve">Williams        Federal SP              42-14           14 7S 95W               39.441169               107.958137 </w:t>
      </w:r>
    </w:p>
    <w:p w:rsidR="00854F21" w:rsidRDefault="00854F21" w:rsidP="00854F21">
      <w:pPr>
        <w:pStyle w:val="PlainText"/>
      </w:pPr>
      <w:r>
        <w:t>Williams        Federal SP              342-</w:t>
      </w:r>
      <w:proofErr w:type="gramStart"/>
      <w:r>
        <w:t>14  14</w:t>
      </w:r>
      <w:proofErr w:type="gramEnd"/>
      <w:r>
        <w:t xml:space="preserve"> 7S 95W               39.440379               107.958295 </w:t>
      </w:r>
    </w:p>
    <w:p w:rsidR="00854F21" w:rsidRDefault="00854F21" w:rsidP="00854F21">
      <w:pPr>
        <w:pStyle w:val="PlainText"/>
      </w:pPr>
      <w:r>
        <w:t>Williams        Federal SP              442-</w:t>
      </w:r>
      <w:proofErr w:type="gramStart"/>
      <w:r>
        <w:t>14  14</w:t>
      </w:r>
      <w:proofErr w:type="gramEnd"/>
      <w:r>
        <w:t xml:space="preserve"> 7S 95W               39.439512               107.958219 </w:t>
      </w:r>
    </w:p>
    <w:p w:rsidR="00854F21" w:rsidRDefault="00854F21" w:rsidP="00854F21">
      <w:pPr>
        <w:pStyle w:val="PlainText"/>
      </w:pPr>
      <w:r>
        <w:t>Williams        Federal SP              331-</w:t>
      </w:r>
      <w:proofErr w:type="gramStart"/>
      <w:r>
        <w:t>14  14</w:t>
      </w:r>
      <w:proofErr w:type="gramEnd"/>
      <w:r>
        <w:t xml:space="preserve"> 7S 95W               39.443642               107.963294 </w:t>
      </w:r>
    </w:p>
    <w:p w:rsidR="00854F21" w:rsidRDefault="00854F21" w:rsidP="00854F21">
      <w:pPr>
        <w:pStyle w:val="PlainText"/>
      </w:pPr>
      <w:r>
        <w:t>Williams        Federal SP              431-</w:t>
      </w:r>
      <w:proofErr w:type="gramStart"/>
      <w:r>
        <w:t>14  14</w:t>
      </w:r>
      <w:proofErr w:type="gramEnd"/>
      <w:r>
        <w:t xml:space="preserve"> 7S 95W               39.442744               107.962878 </w:t>
      </w:r>
    </w:p>
    <w:p w:rsidR="00854F21" w:rsidRDefault="00854F21" w:rsidP="00854F21">
      <w:pPr>
        <w:pStyle w:val="PlainText"/>
      </w:pPr>
      <w:r>
        <w:t>Williams        Federal SP              531-</w:t>
      </w:r>
      <w:proofErr w:type="gramStart"/>
      <w:r>
        <w:t>14  14</w:t>
      </w:r>
      <w:proofErr w:type="gramEnd"/>
      <w:r>
        <w:t xml:space="preserve"> 7S 95W               39.441795               107.962947 </w:t>
      </w:r>
    </w:p>
    <w:p w:rsidR="00854F21" w:rsidRDefault="00854F21" w:rsidP="00854F21">
      <w:pPr>
        <w:pStyle w:val="PlainText"/>
      </w:pPr>
      <w:r>
        <w:t xml:space="preserve">Williams        Federal SP              32-14           14 7S 95W               39.44102                107.962836 </w:t>
      </w:r>
    </w:p>
    <w:p w:rsidR="00854F21" w:rsidRDefault="00854F21" w:rsidP="00854F21">
      <w:pPr>
        <w:pStyle w:val="PlainText"/>
      </w:pPr>
      <w:r>
        <w:t>Williams        Federal SP              332-</w:t>
      </w:r>
      <w:proofErr w:type="gramStart"/>
      <w:r>
        <w:t>14  14</w:t>
      </w:r>
      <w:proofErr w:type="gramEnd"/>
      <w:r>
        <w:t xml:space="preserve"> 7S 95W               39.440137               107.962804 </w:t>
      </w:r>
    </w:p>
    <w:p w:rsidR="00854F21" w:rsidRDefault="00854F21" w:rsidP="00854F21">
      <w:pPr>
        <w:pStyle w:val="PlainText"/>
      </w:pPr>
      <w:r>
        <w:t>Williams        Federal SP              432-</w:t>
      </w:r>
      <w:proofErr w:type="gramStart"/>
      <w:r>
        <w:t>14  14</w:t>
      </w:r>
      <w:proofErr w:type="gramEnd"/>
      <w:r>
        <w:t xml:space="preserve"> 7S 95W               39.439229               107.96288 </w:t>
      </w:r>
    </w:p>
    <w:p w:rsidR="00854F21" w:rsidRDefault="00854F21" w:rsidP="00854F21">
      <w:pPr>
        <w:pStyle w:val="PlainText"/>
      </w:pPr>
      <w:r>
        <w:t>Williams        Federal SP              532-</w:t>
      </w:r>
      <w:proofErr w:type="gramStart"/>
      <w:r>
        <w:t>14  14</w:t>
      </w:r>
      <w:proofErr w:type="gramEnd"/>
      <w:r>
        <w:t xml:space="preserve"> 7S 95W               39.438541               107.962849 </w:t>
      </w:r>
    </w:p>
    <w:p w:rsidR="00854F21" w:rsidRDefault="00854F21" w:rsidP="00854F21">
      <w:pPr>
        <w:pStyle w:val="PlainText"/>
      </w:pPr>
      <w:r>
        <w:t>Williams        Federal SP              542-</w:t>
      </w:r>
      <w:proofErr w:type="gramStart"/>
      <w:r>
        <w:t>14  14</w:t>
      </w:r>
      <w:proofErr w:type="gramEnd"/>
      <w:r>
        <w:t xml:space="preserve"> 7S 95W               39.438727               107.958101 </w:t>
      </w:r>
    </w:p>
    <w:p w:rsidR="00854F21" w:rsidRDefault="00854F21" w:rsidP="00854F21">
      <w:pPr>
        <w:pStyle w:val="PlainText"/>
      </w:pPr>
    </w:p>
    <w:p w:rsidR="00854F21" w:rsidRDefault="00854F21" w:rsidP="00854F21">
      <w:pPr>
        <w:pStyle w:val="PlainText"/>
      </w:pPr>
    </w:p>
    <w:p w:rsidR="00854F21" w:rsidRDefault="00854F21" w:rsidP="00854F21">
      <w:pPr>
        <w:pStyle w:val="PlainText"/>
      </w:pPr>
      <w:r>
        <w:t xml:space="preserve">At this time, DOE does not request any additional </w:t>
      </w:r>
      <w:proofErr w:type="gramStart"/>
      <w:r>
        <w:t>information  but</w:t>
      </w:r>
      <w:proofErr w:type="gramEnd"/>
      <w:r>
        <w:t xml:space="preserve"> would encourage COGCC to place general language in the permit such that the company would accommodate DOE sampling requests in the future. DOE agrees with the COGCC assessment that the surface location is in the NESW section 14 7S 95W and is approximately 2.44 miles from the </w:t>
      </w:r>
      <w:proofErr w:type="spellStart"/>
      <w:r>
        <w:t>Rulison</w:t>
      </w:r>
      <w:proofErr w:type="spellEnd"/>
      <w:r>
        <w:t xml:space="preserve"> well. The bottom-hole-locations range from 2.77 to </w:t>
      </w:r>
      <w:proofErr w:type="gramStart"/>
      <w:r>
        <w:t>2.33  miles</w:t>
      </w:r>
      <w:proofErr w:type="gramEnd"/>
      <w:r>
        <w:t xml:space="preserve"> from the </w:t>
      </w:r>
      <w:proofErr w:type="spellStart"/>
      <w:r>
        <w:t>Rulison</w:t>
      </w:r>
      <w:proofErr w:type="spellEnd"/>
      <w:r>
        <w:t xml:space="preserve"> well. DOE agrees with COGCC that these wells fall under the Tier 2 sampling and monitoring of the COGCC </w:t>
      </w:r>
      <w:proofErr w:type="spellStart"/>
      <w:r>
        <w:t>Rulison</w:t>
      </w:r>
      <w:proofErr w:type="spellEnd"/>
      <w:r>
        <w:t xml:space="preserve"> Sample and Analysis Plan and the wells are located in Sector 12 of the </w:t>
      </w:r>
      <w:proofErr w:type="spellStart"/>
      <w:r>
        <w:t>Rulison</w:t>
      </w:r>
      <w:proofErr w:type="spellEnd"/>
      <w:r>
        <w:t xml:space="preserve"> SAP. DOE will continue to review the proposed locations and subsurface orientations of the propose drilling for documentation when sampling occurs. Thank you for the opportunity to comment on these </w:t>
      </w:r>
      <w:proofErr w:type="gramStart"/>
      <w:r>
        <w:t>permit</w:t>
      </w:r>
      <w:proofErr w:type="gramEnd"/>
      <w:r>
        <w:t xml:space="preserve"> applications.  Please e-mail or call at 240-252-8506 if you require further information.</w:t>
      </w:r>
    </w:p>
    <w:p w:rsidR="00854F21" w:rsidRDefault="00854F21" w:rsidP="00854F21">
      <w:pPr>
        <w:pStyle w:val="PlainText"/>
      </w:pPr>
    </w:p>
    <w:p w:rsidR="00854F21" w:rsidRDefault="00854F21" w:rsidP="00854F21">
      <w:pPr>
        <w:pStyle w:val="PlainText"/>
      </w:pPr>
      <w:r>
        <w:t xml:space="preserve">Sincerely </w:t>
      </w:r>
    </w:p>
    <w:p w:rsidR="00854F21" w:rsidRDefault="00854F21" w:rsidP="00854F21">
      <w:pPr>
        <w:pStyle w:val="PlainText"/>
      </w:pPr>
    </w:p>
    <w:p w:rsidR="00B90DC0" w:rsidRDefault="00854F21" w:rsidP="00854F21">
      <w:pPr>
        <w:pStyle w:val="PlainText"/>
      </w:pPr>
      <w:r>
        <w:t xml:space="preserve">Jack Craig </w:t>
      </w:r>
    </w:p>
    <w:sectPr w:rsidR="00B90DC0" w:rsidSect="00854F21">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54F21"/>
    <w:rsid w:val="00854F21"/>
    <w:rsid w:val="00B90D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D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54F2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54F21"/>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divs>
    <w:div w:id="515075033">
      <w:bodyDiv w:val="1"/>
      <w:marLeft w:val="0"/>
      <w:marRight w:val="0"/>
      <w:marTop w:val="0"/>
      <w:marBottom w:val="0"/>
      <w:divBdr>
        <w:top w:val="none" w:sz="0" w:space="0" w:color="auto"/>
        <w:left w:val="none" w:sz="0" w:space="0" w:color="auto"/>
        <w:bottom w:val="none" w:sz="0" w:space="0" w:color="auto"/>
        <w:right w:val="none" w:sz="0" w:space="0" w:color="auto"/>
      </w:divBdr>
    </w:div>
    <w:div w:id="1069041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457</Words>
  <Characters>2608</Characters>
  <Application>Microsoft Office Word</Application>
  <DocSecurity>0</DocSecurity>
  <Lines>21</Lines>
  <Paragraphs>6</Paragraphs>
  <ScaleCrop>false</ScaleCrop>
  <Company/>
  <LinksUpToDate>false</LinksUpToDate>
  <CharactersWithSpaces>3059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yokleyb</dc:creator>
  <cp:keywords/>
  <dc:description/>
  <cp:lastModifiedBy>yokleyb</cp:lastModifiedBy>
  <cp:revision>1</cp:revision>
  <dcterms:created xsi:type="dcterms:W3CDTF">2010-07-21T15:16:00Z</dcterms:created>
  <dcterms:modified xsi:type="dcterms:W3CDTF">2010-07-21T15:19:00Z</dcterms:modified>
</cp:coreProperties>
</file>